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02EBD" w14:textId="292375E6" w:rsidR="00F1131D" w:rsidRDefault="00F1131D" w:rsidP="00F62034">
      <w:pPr>
        <w:tabs>
          <w:tab w:val="left" w:pos="2694"/>
        </w:tabs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 nr 3</w:t>
      </w:r>
    </w:p>
    <w:p w14:paraId="445DEF63" w14:textId="77777777" w:rsidR="00F1131D" w:rsidRDefault="00F1131D" w:rsidP="00F1131D">
      <w:pPr>
        <w:tabs>
          <w:tab w:val="left" w:pos="2694"/>
        </w:tabs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 Regulaminu Pisemnego Przetargu Ofertowego Nr ___________</w:t>
      </w:r>
    </w:p>
    <w:p w14:paraId="31998F25" w14:textId="77777777" w:rsidR="00F1131D" w:rsidRDefault="00F1131D" w:rsidP="00915F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CB4D628" w14:textId="77777777" w:rsidR="00F1131D" w:rsidRDefault="00F1131D" w:rsidP="00915F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24AFC2B" w14:textId="6B1556EE" w:rsidR="00915F44" w:rsidRPr="00915F44" w:rsidRDefault="00915F44" w:rsidP="00915F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15F44">
        <w:rPr>
          <w:rFonts w:ascii="Times New Roman" w:hAnsi="Times New Roman" w:cs="Times New Roman"/>
          <w:b/>
          <w:bCs/>
        </w:rPr>
        <w:t>UMOWA DZIERŻAWY</w:t>
      </w:r>
    </w:p>
    <w:p w14:paraId="41B8E2B3" w14:textId="77777777" w:rsidR="00915F44" w:rsidRP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</w:p>
    <w:p w14:paraId="6CDDC836" w14:textId="0948BAF6" w:rsid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 w:rsidRPr="00915F44">
        <w:rPr>
          <w:rFonts w:ascii="Times New Roman" w:hAnsi="Times New Roman" w:cs="Times New Roman"/>
        </w:rPr>
        <w:t xml:space="preserve">Dnia </w:t>
      </w:r>
      <w:r>
        <w:rPr>
          <w:rFonts w:ascii="Times New Roman" w:hAnsi="Times New Roman" w:cs="Times New Roman"/>
        </w:rPr>
        <w:t>____________.2023 roku</w:t>
      </w:r>
      <w:r w:rsidRPr="00915F44">
        <w:rPr>
          <w:rFonts w:ascii="Times New Roman" w:hAnsi="Times New Roman" w:cs="Times New Roman"/>
        </w:rPr>
        <w:t xml:space="preserve"> w Pleszewie została zawarta umowa </w:t>
      </w:r>
      <w:r>
        <w:rPr>
          <w:rFonts w:ascii="Times New Roman" w:hAnsi="Times New Roman" w:cs="Times New Roman"/>
        </w:rPr>
        <w:t xml:space="preserve">dzierżawy </w:t>
      </w:r>
      <w:r w:rsidRPr="00915F44">
        <w:rPr>
          <w:rFonts w:ascii="Times New Roman" w:hAnsi="Times New Roman" w:cs="Times New Roman"/>
        </w:rPr>
        <w:t>pomiędzy:</w:t>
      </w:r>
    </w:p>
    <w:p w14:paraId="46393487" w14:textId="77777777" w:rsidR="00915F44" w:rsidRP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</w:p>
    <w:p w14:paraId="1356C1FF" w14:textId="30DAAFE0" w:rsidR="00915F44" w:rsidRP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 w:rsidRPr="00915F44">
        <w:rPr>
          <w:rFonts w:ascii="Times New Roman" w:hAnsi="Times New Roman" w:cs="Times New Roman"/>
          <w:b/>
          <w:bCs/>
        </w:rPr>
        <w:t>Spółką</w:t>
      </w:r>
      <w:r>
        <w:rPr>
          <w:rFonts w:ascii="Times New Roman" w:hAnsi="Times New Roman" w:cs="Times New Roman"/>
          <w:b/>
          <w:bCs/>
        </w:rPr>
        <w:t xml:space="preserve"> </w:t>
      </w:r>
      <w:r w:rsidRPr="00915F44">
        <w:rPr>
          <w:rFonts w:ascii="Times New Roman" w:hAnsi="Times New Roman" w:cs="Times New Roman"/>
          <w:b/>
          <w:bCs/>
        </w:rPr>
        <w:t>,,Pleszewskie Centrum Medyczne w Pleszewie" Sp. z o.o.,</w:t>
      </w:r>
      <w:r w:rsidRPr="00915F44">
        <w:rPr>
          <w:rFonts w:ascii="Times New Roman" w:hAnsi="Times New Roman" w:cs="Times New Roman"/>
        </w:rPr>
        <w:t xml:space="preserve"> ul. Poznańska 125a, 63-300 Pleszew, wpisaną do Krajowego Rejestru Sądowego przez Sąd Rejonowy Poznań - Nowe Miasto i Wilda w Poznaniu IX Wydział Gospodarczy KRS pod numerem 0000303091, REGON: 300770088, NIP: 608</w:t>
      </w:r>
      <w:r>
        <w:rPr>
          <w:rFonts w:ascii="Times New Roman" w:hAnsi="Times New Roman" w:cs="Times New Roman"/>
        </w:rPr>
        <w:t> </w:t>
      </w:r>
      <w:r w:rsidRPr="00915F44">
        <w:rPr>
          <w:rFonts w:ascii="Times New Roman" w:hAnsi="Times New Roman" w:cs="Times New Roman"/>
        </w:rPr>
        <w:t>007</w:t>
      </w:r>
      <w:r>
        <w:rPr>
          <w:rFonts w:ascii="Times New Roman" w:hAnsi="Times New Roman" w:cs="Times New Roman"/>
        </w:rPr>
        <w:t xml:space="preserve"> </w:t>
      </w:r>
      <w:r w:rsidRPr="00915F44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915F44">
        <w:rPr>
          <w:rFonts w:ascii="Times New Roman" w:hAnsi="Times New Roman" w:cs="Times New Roman"/>
        </w:rPr>
        <w:t xml:space="preserve">63, wysokość kapitału zakładowego </w:t>
      </w:r>
      <w:r>
        <w:rPr>
          <w:rFonts w:ascii="Times New Roman" w:hAnsi="Times New Roman" w:cs="Times New Roman"/>
        </w:rPr>
        <w:t>61 981 000,</w:t>
      </w:r>
      <w:r w:rsidRPr="00915F44">
        <w:rPr>
          <w:rFonts w:ascii="Times New Roman" w:hAnsi="Times New Roman" w:cs="Times New Roman"/>
        </w:rPr>
        <w:t xml:space="preserve">00 zł, reprezentowaną przez Pana </w:t>
      </w:r>
      <w:r>
        <w:rPr>
          <w:rFonts w:ascii="Times New Roman" w:hAnsi="Times New Roman" w:cs="Times New Roman"/>
        </w:rPr>
        <w:t>Błażeja Jana Górczyńskiego</w:t>
      </w:r>
      <w:r w:rsidRPr="00915F44">
        <w:rPr>
          <w:rFonts w:ascii="Times New Roman" w:hAnsi="Times New Roman" w:cs="Times New Roman"/>
        </w:rPr>
        <w:t xml:space="preserve"> - Prezesa Zarządu, zwaną </w:t>
      </w:r>
      <w:r>
        <w:rPr>
          <w:rFonts w:ascii="Times New Roman" w:hAnsi="Times New Roman" w:cs="Times New Roman"/>
        </w:rPr>
        <w:t xml:space="preserve">dalej: </w:t>
      </w:r>
      <w:r w:rsidRPr="00915F44">
        <w:rPr>
          <w:rFonts w:ascii="Times New Roman" w:hAnsi="Times New Roman" w:cs="Times New Roman"/>
        </w:rPr>
        <w:t>„</w:t>
      </w:r>
      <w:r w:rsidRPr="00915F44">
        <w:rPr>
          <w:rFonts w:ascii="Times New Roman" w:hAnsi="Times New Roman" w:cs="Times New Roman"/>
          <w:b/>
          <w:bCs/>
        </w:rPr>
        <w:t>Wydzierżawiającym</w:t>
      </w:r>
      <w:r w:rsidRPr="00915F44">
        <w:rPr>
          <w:rFonts w:ascii="Times New Roman" w:hAnsi="Times New Roman" w:cs="Times New Roman"/>
        </w:rPr>
        <w:t>",</w:t>
      </w:r>
    </w:p>
    <w:p w14:paraId="025D0937" w14:textId="3DA7AF0E" w:rsidR="00915F44" w:rsidRP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 w:rsidRPr="00915F44">
        <w:rPr>
          <w:rFonts w:ascii="Times New Roman" w:hAnsi="Times New Roman" w:cs="Times New Roman"/>
        </w:rPr>
        <w:t xml:space="preserve">a: </w:t>
      </w:r>
    </w:p>
    <w:p w14:paraId="60AFAE8C" w14:textId="77777777" w:rsid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 w:rsidRPr="00915F4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311059CD" w14:textId="35E414E9" w:rsid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 w:rsidRPr="00915F4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915F44">
        <w:rPr>
          <w:rFonts w:ascii="Times New Roman" w:hAnsi="Times New Roman" w:cs="Times New Roman"/>
        </w:rPr>
        <w:t>,__________________________________________________________________________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915F44">
        <w:rPr>
          <w:rFonts w:ascii="Times New Roman" w:hAnsi="Times New Roman" w:cs="Times New Roman"/>
        </w:rPr>
        <w:t>,__________________________________________________________________________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915F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reprezentowaną przez: </w:t>
      </w:r>
      <w:r w:rsidRPr="00915F44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</w:t>
      </w:r>
    </w:p>
    <w:p w14:paraId="46373196" w14:textId="46C960D6" w:rsid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 w:rsidRPr="00915F44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 xml:space="preserve">_, </w:t>
      </w:r>
    </w:p>
    <w:p w14:paraId="2106B063" w14:textId="35388240" w:rsid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 dalej: „</w:t>
      </w:r>
      <w:r>
        <w:rPr>
          <w:rFonts w:ascii="Times New Roman" w:hAnsi="Times New Roman" w:cs="Times New Roman"/>
          <w:b/>
          <w:bCs/>
        </w:rPr>
        <w:t>Dzierżawcą</w:t>
      </w:r>
      <w:r>
        <w:rPr>
          <w:rFonts w:ascii="Times New Roman" w:hAnsi="Times New Roman" w:cs="Times New Roman"/>
        </w:rPr>
        <w:t xml:space="preserve">”, </w:t>
      </w:r>
    </w:p>
    <w:p w14:paraId="53E99DFA" w14:textId="14B1C111" w:rsidR="00915F44" w:rsidRP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zwanymi dalej łącznie „</w:t>
      </w:r>
      <w:r>
        <w:rPr>
          <w:rFonts w:ascii="Times New Roman" w:hAnsi="Times New Roman" w:cs="Times New Roman"/>
          <w:b/>
          <w:bCs/>
        </w:rPr>
        <w:t>Stronami</w:t>
      </w:r>
      <w:r>
        <w:rPr>
          <w:rFonts w:ascii="Times New Roman" w:hAnsi="Times New Roman" w:cs="Times New Roman"/>
        </w:rPr>
        <w:t>”, a każdy osobno także „</w:t>
      </w:r>
      <w:r>
        <w:rPr>
          <w:rFonts w:ascii="Times New Roman" w:hAnsi="Times New Roman" w:cs="Times New Roman"/>
          <w:b/>
          <w:bCs/>
        </w:rPr>
        <w:t>Stroną</w:t>
      </w:r>
      <w:r>
        <w:rPr>
          <w:rFonts w:ascii="Times New Roman" w:hAnsi="Times New Roman" w:cs="Times New Roman"/>
        </w:rPr>
        <w:t xml:space="preserve">”. </w:t>
      </w:r>
    </w:p>
    <w:p w14:paraId="00560784" w14:textId="0248742F" w:rsidR="00B02932" w:rsidRDefault="00B02932" w:rsidP="00915F44">
      <w:pPr>
        <w:spacing w:line="360" w:lineRule="auto"/>
        <w:jc w:val="both"/>
        <w:rPr>
          <w:rFonts w:ascii="Times New Roman" w:hAnsi="Times New Roman" w:cs="Times New Roman"/>
        </w:rPr>
      </w:pPr>
    </w:p>
    <w:p w14:paraId="309DDBBC" w14:textId="7F5EF6EA" w:rsidR="00915F44" w:rsidRDefault="00915F44" w:rsidP="00915F4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79335BA7" w14:textId="2D810D8D" w:rsidR="00915F44" w:rsidRDefault="00915F44" w:rsidP="00915F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15F44">
        <w:rPr>
          <w:rFonts w:ascii="Times New Roman" w:hAnsi="Times New Roman" w:cs="Times New Roman"/>
        </w:rPr>
        <w:t>Wydzierżawiający oświadcza, że jest właścicielem działki gruntu oznaczonej</w:t>
      </w:r>
      <w:r w:rsidR="00E46233">
        <w:rPr>
          <w:rFonts w:ascii="Times New Roman" w:hAnsi="Times New Roman" w:cs="Times New Roman"/>
        </w:rPr>
        <w:t xml:space="preserve"> pod numerem działki:</w:t>
      </w:r>
      <w:r w:rsidRPr="00915F44">
        <w:rPr>
          <w:rFonts w:ascii="Times New Roman" w:hAnsi="Times New Roman" w:cs="Times New Roman"/>
        </w:rPr>
        <w:t xml:space="preserve"> </w:t>
      </w:r>
      <w:r w:rsidRPr="00D47B4F">
        <w:rPr>
          <w:rFonts w:ascii="Times New Roman" w:hAnsi="Times New Roman" w:cs="Times New Roman"/>
        </w:rPr>
        <w:t>223/3</w:t>
      </w:r>
      <w:r w:rsidR="00D47B4F" w:rsidRPr="00D47B4F">
        <w:rPr>
          <w:rFonts w:ascii="Times New Roman" w:hAnsi="Times New Roman" w:cs="Times New Roman"/>
        </w:rPr>
        <w:t>8</w:t>
      </w:r>
      <w:r w:rsidRPr="00D47B4F">
        <w:rPr>
          <w:rFonts w:ascii="Times New Roman" w:hAnsi="Times New Roman" w:cs="Times New Roman"/>
        </w:rPr>
        <w:t xml:space="preserve">. </w:t>
      </w:r>
    </w:p>
    <w:p w14:paraId="4859F206" w14:textId="777AC49B" w:rsidR="00915F44" w:rsidRDefault="00915F44" w:rsidP="00915F4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nieruchomości, </w:t>
      </w:r>
      <w:r w:rsidRPr="00915F44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której mowa w ust. 1 powyżej Sąd Rejonowy w Pleszewie Wydział Ksiąg Wieczystych prowadzi księgę wieczystą nr</w:t>
      </w:r>
      <w:r w:rsidRPr="00915F44">
        <w:rPr>
          <w:rFonts w:ascii="Times New Roman" w:hAnsi="Times New Roman" w:cs="Times New Roman"/>
        </w:rPr>
        <w:t>: KZ1P/00019278/8</w:t>
      </w:r>
      <w:r>
        <w:rPr>
          <w:rFonts w:ascii="Times New Roman" w:hAnsi="Times New Roman" w:cs="Times New Roman"/>
        </w:rPr>
        <w:t xml:space="preserve">. </w:t>
      </w:r>
    </w:p>
    <w:p w14:paraId="3BD555DC" w14:textId="26AD1975" w:rsidR="00915F44" w:rsidRDefault="00915F44" w:rsidP="00915F44">
      <w:pPr>
        <w:spacing w:line="360" w:lineRule="auto"/>
        <w:jc w:val="both"/>
        <w:rPr>
          <w:rFonts w:ascii="Times New Roman" w:hAnsi="Times New Roman" w:cs="Times New Roman"/>
        </w:rPr>
      </w:pPr>
    </w:p>
    <w:p w14:paraId="0EFA709F" w14:textId="1B454573" w:rsidR="00DD0CB2" w:rsidRPr="00220F9D" w:rsidRDefault="00915F44" w:rsidP="00220F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15F44">
        <w:rPr>
          <w:rFonts w:ascii="Times New Roman" w:hAnsi="Times New Roman" w:cs="Times New Roman"/>
          <w:b/>
          <w:bCs/>
        </w:rPr>
        <w:t>§ 2</w:t>
      </w:r>
      <w:r w:rsidR="00DD0C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9E3C" wp14:editId="10763DF0">
                <wp:simplePos x="0" y="0"/>
                <wp:positionH relativeFrom="page">
                  <wp:posOffset>7544435</wp:posOffset>
                </wp:positionH>
                <wp:positionV relativeFrom="paragraph">
                  <wp:posOffset>4741545</wp:posOffset>
                </wp:positionV>
                <wp:extent cx="0" cy="0"/>
                <wp:effectExtent l="0" t="0" r="0" b="0"/>
                <wp:wrapNone/>
                <wp:docPr id="3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2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F0681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4.05pt,373.35pt" to="594.05pt,3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" strokeweight=".33964mm">
                <o:lock v:ext="edit" shapetype="f"/>
                <w10:wrap anchorx="page"/>
              </v:line>
            </w:pict>
          </mc:Fallback>
        </mc:AlternateContent>
      </w:r>
    </w:p>
    <w:p w14:paraId="50E243BA" w14:textId="3F9609F1" w:rsidR="00DD0CB2" w:rsidRDefault="00DD0CB2" w:rsidP="00DD0C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niniejszej umowy jest dzierżawa gruntu </w:t>
      </w:r>
      <w:r w:rsidR="00220F9D">
        <w:rPr>
          <w:rFonts w:ascii="Times New Roman" w:hAnsi="Times New Roman" w:cs="Times New Roman"/>
        </w:rPr>
        <w:t xml:space="preserve">opisanego w § 1 powyżej w okresie od dnia </w:t>
      </w:r>
      <w:r w:rsidR="00220F9D" w:rsidRPr="00CE560C">
        <w:rPr>
          <w:rFonts w:ascii="Times New Roman" w:hAnsi="Times New Roman" w:cs="Times New Roman"/>
        </w:rPr>
        <w:t>_____________ 2023 roku do dnia _____________</w:t>
      </w:r>
      <w:r w:rsidR="003F2405" w:rsidRPr="00CE560C">
        <w:rPr>
          <w:rFonts w:ascii="Times New Roman" w:hAnsi="Times New Roman" w:cs="Times New Roman"/>
        </w:rPr>
        <w:t xml:space="preserve"> 202</w:t>
      </w:r>
      <w:r w:rsidR="00CE560C" w:rsidRPr="00CE560C">
        <w:rPr>
          <w:rFonts w:ascii="Times New Roman" w:hAnsi="Times New Roman" w:cs="Times New Roman"/>
        </w:rPr>
        <w:t>5</w:t>
      </w:r>
      <w:r w:rsidR="00220F9D" w:rsidRPr="00CE560C">
        <w:rPr>
          <w:rFonts w:ascii="Times New Roman" w:hAnsi="Times New Roman" w:cs="Times New Roman"/>
        </w:rPr>
        <w:t xml:space="preserve"> roku</w:t>
      </w:r>
      <w:r w:rsidR="00220F9D">
        <w:rPr>
          <w:rFonts w:ascii="Times New Roman" w:hAnsi="Times New Roman" w:cs="Times New Roman"/>
        </w:rPr>
        <w:t xml:space="preserve"> znajdującej się w Pleszewie przy ul. Poznańskiej 125a, 63-300 Pleszew. </w:t>
      </w:r>
    </w:p>
    <w:p w14:paraId="44221AED" w14:textId="3374D4B3" w:rsidR="00DD0CB2" w:rsidRPr="00141940" w:rsidRDefault="00DD0CB2" w:rsidP="00DD0C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41940">
        <w:rPr>
          <w:rFonts w:ascii="Times New Roman" w:hAnsi="Times New Roman" w:cs="Times New Roman"/>
        </w:rPr>
        <w:lastRenderedPageBreak/>
        <w:t>Wydzierżawiający oddaje Dzierżawcy na podstawie niniejszej umowy w dzierżawę powierzchnie parkingowe wg wstępnej koncepcji naniesionej na mapę terenu Wydzierżawiającego</w:t>
      </w:r>
      <w:r w:rsidR="00E46233">
        <w:rPr>
          <w:rFonts w:ascii="Times New Roman" w:hAnsi="Times New Roman" w:cs="Times New Roman"/>
        </w:rPr>
        <w:t xml:space="preserve"> stanowiącą załącznik nr 5</w:t>
      </w:r>
      <w:r w:rsidR="00E46233" w:rsidRPr="00141940">
        <w:rPr>
          <w:rFonts w:ascii="Times New Roman" w:hAnsi="Times New Roman" w:cs="Times New Roman"/>
        </w:rPr>
        <w:t xml:space="preserve"> </w:t>
      </w:r>
    </w:p>
    <w:p w14:paraId="6B6FD16F" w14:textId="77777777" w:rsidR="00DD0CB2" w:rsidRPr="00DD0CB2" w:rsidRDefault="00DD0CB2" w:rsidP="00DD0C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41940">
        <w:rPr>
          <w:rFonts w:ascii="Times New Roman" w:hAnsi="Times New Roman" w:cs="Times New Roman"/>
        </w:rPr>
        <w:t>Przedmiot dzierżawy zostanie wydany Dzierżawcy na podstawie protokołu</w:t>
      </w:r>
      <w:r w:rsidRPr="00DD0CB2">
        <w:rPr>
          <w:rFonts w:ascii="Times New Roman" w:hAnsi="Times New Roman" w:cs="Times New Roman"/>
        </w:rPr>
        <w:t xml:space="preserve"> zawierającego opis stanu technicznego nieruchomości.</w:t>
      </w:r>
    </w:p>
    <w:p w14:paraId="3BC27946" w14:textId="1E7A442F" w:rsidR="00DD0CB2" w:rsidRPr="00141940" w:rsidRDefault="00DD0CB2" w:rsidP="00DD0C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D0CB2">
        <w:rPr>
          <w:rFonts w:ascii="Times New Roman" w:hAnsi="Times New Roman" w:cs="Times New Roman"/>
        </w:rPr>
        <w:t>Dzierżawca oświadcza, że zapoznał się ze stanem prawnym i technicznym</w:t>
      </w:r>
      <w:r>
        <w:rPr>
          <w:rFonts w:ascii="Times New Roman" w:hAnsi="Times New Roman" w:cs="Times New Roman"/>
        </w:rPr>
        <w:t xml:space="preserve"> </w:t>
      </w:r>
      <w:r w:rsidRPr="00DD0CB2">
        <w:rPr>
          <w:rFonts w:ascii="Times New Roman" w:hAnsi="Times New Roman" w:cs="Times New Roman"/>
        </w:rPr>
        <w:t xml:space="preserve">przedmiotu umowy, nie wnosi w tym zakresie żadnych uwag, a z chwilą podpisania niniejszej </w:t>
      </w:r>
      <w:r w:rsidRPr="00141940">
        <w:rPr>
          <w:rFonts w:ascii="Times New Roman" w:hAnsi="Times New Roman" w:cs="Times New Roman"/>
        </w:rPr>
        <w:t>umowy przechodzą na niego wszelkie prawa i obowiązki wynikające z zawartej umowy.</w:t>
      </w:r>
    </w:p>
    <w:p w14:paraId="53969188" w14:textId="184FBA8F" w:rsidR="00A82D14" w:rsidRPr="00141940" w:rsidRDefault="00A82D14" w:rsidP="00DD0CB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141940">
        <w:rPr>
          <w:rFonts w:ascii="Times New Roman" w:hAnsi="Times New Roman" w:cs="Times New Roman"/>
        </w:rPr>
        <w:t xml:space="preserve">Przychód otrzymany z tytułu prowadzania działalności parkingowej stanowi własność Dzierżawcy. </w:t>
      </w:r>
    </w:p>
    <w:p w14:paraId="2309B9F3" w14:textId="243081B8" w:rsidR="00915F44" w:rsidRDefault="00915F44" w:rsidP="00DD0CB2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14:paraId="73ED33E0" w14:textId="7B405974" w:rsidR="00DD0CB2" w:rsidRDefault="00DD0CB2" w:rsidP="00DD0CB2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§ 3</w:t>
      </w:r>
    </w:p>
    <w:p w14:paraId="2C3283E7" w14:textId="77777777" w:rsidR="00DD0CB2" w:rsidRPr="00220F9D" w:rsidRDefault="00DD0CB2" w:rsidP="00DD0CB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20F9D">
        <w:rPr>
          <w:rFonts w:ascii="Times New Roman" w:hAnsi="Times New Roman" w:cs="Times New Roman"/>
          <w:color w:val="000000" w:themeColor="text1"/>
        </w:rPr>
        <w:t>Dzierżawca oświadcza, że przedmiot dzierżawy będzie wykorzystywany w celu:</w:t>
      </w:r>
    </w:p>
    <w:p w14:paraId="5BA12657" w14:textId="07B1DC08" w:rsidR="00220F9D" w:rsidRPr="00220F9D" w:rsidRDefault="00220F9D" w:rsidP="00220F9D">
      <w:pPr>
        <w:pStyle w:val="Akapitzlist"/>
        <w:widowControl w:val="0"/>
        <w:numPr>
          <w:ilvl w:val="0"/>
          <w:numId w:val="4"/>
        </w:numPr>
        <w:tabs>
          <w:tab w:val="left" w:pos="824"/>
        </w:tabs>
        <w:autoSpaceDE w:val="0"/>
        <w:autoSpaceDN w:val="0"/>
        <w:spacing w:before="100" w:line="357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w w:val="105"/>
        </w:rPr>
        <w:t xml:space="preserve">komercyjnego wykorzystania parkingu, jako parkingu dozorowanego, 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 xml:space="preserve">prowadzenia działalności gospodarczej </w:t>
      </w:r>
      <w:r>
        <w:rPr>
          <w:rFonts w:ascii="Times New Roman" w:hAnsi="Times New Roman" w:cs="Times New Roman"/>
          <w:color w:val="000000" w:themeColor="text1"/>
          <w:w w:val="105"/>
        </w:rPr>
        <w:t>w przedmiocie zorganizowania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 xml:space="preserve"> infrastruktury związanej z systemem płatnych miejsc parkingowych na</w:t>
      </w:r>
      <w:r w:rsidRPr="00220F9D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>ogólnodostępnym</w:t>
      </w:r>
      <w:r w:rsidRPr="00220F9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>parkingu</w:t>
      </w:r>
      <w:r>
        <w:rPr>
          <w:rFonts w:ascii="Times New Roman" w:hAnsi="Times New Roman" w:cs="Times New Roman"/>
          <w:color w:val="000000" w:themeColor="text1"/>
          <w:w w:val="105"/>
        </w:rPr>
        <w:t>,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 xml:space="preserve"> zgodnie</w:t>
      </w:r>
      <w:r w:rsidRPr="00220F9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>ze złożoną ofertą</w:t>
      </w:r>
      <w:r w:rsidRPr="00220F9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>przetargową,</w:t>
      </w:r>
      <w:r w:rsidRPr="00220F9D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>wyposażeniem i montażem w niezbędne</w:t>
      </w:r>
      <w:r w:rsidRPr="00220F9D">
        <w:rPr>
          <w:rFonts w:ascii="Times New Roman" w:hAnsi="Times New Roman" w:cs="Times New Roman"/>
          <w:color w:val="000000" w:themeColor="text1"/>
          <w:spacing w:val="7"/>
          <w:w w:val="105"/>
        </w:rPr>
        <w:t xml:space="preserve"> </w:t>
      </w:r>
      <w:r w:rsidRPr="00220F9D">
        <w:rPr>
          <w:rFonts w:ascii="Times New Roman" w:hAnsi="Times New Roman" w:cs="Times New Roman"/>
          <w:color w:val="000000" w:themeColor="text1"/>
          <w:w w:val="105"/>
        </w:rPr>
        <w:t>urządzenia</w:t>
      </w:r>
      <w:r>
        <w:rPr>
          <w:rFonts w:ascii="Times New Roman" w:hAnsi="Times New Roman" w:cs="Times New Roman"/>
          <w:color w:val="000000" w:themeColor="text1"/>
          <w:w w:val="105"/>
        </w:rPr>
        <w:t xml:space="preserve">, </w:t>
      </w:r>
      <w:r w:rsidRPr="00DD0CB2">
        <w:rPr>
          <w:rFonts w:ascii="Times New Roman" w:hAnsi="Times New Roman" w:cs="Times New Roman"/>
        </w:rPr>
        <w:t>z uwzględnieniem zmian wprowadzonych odpowiedziami na pytania oferenta w postępowaniu</w:t>
      </w:r>
      <w:r w:rsidR="00CE560C">
        <w:rPr>
          <w:rFonts w:ascii="Times New Roman" w:hAnsi="Times New Roman" w:cs="Times New Roman"/>
        </w:rPr>
        <w:t xml:space="preserve"> przetargowym</w:t>
      </w:r>
      <w:r w:rsidRPr="00DD0CB2">
        <w:rPr>
          <w:rFonts w:ascii="Times New Roman" w:hAnsi="Times New Roman" w:cs="Times New Roman"/>
        </w:rPr>
        <w:t>, stanowiącymi załączniki do niniejszej umowy</w:t>
      </w:r>
      <w:r>
        <w:rPr>
          <w:rFonts w:ascii="Times New Roman" w:hAnsi="Times New Roman" w:cs="Times New Roman"/>
          <w:color w:val="000000" w:themeColor="text1"/>
          <w:w w:val="105"/>
        </w:rPr>
        <w:t>;</w:t>
      </w:r>
    </w:p>
    <w:p w14:paraId="28FAF1B0" w14:textId="7B6E32F8" w:rsidR="00DD0CB2" w:rsidRDefault="00220F9D" w:rsidP="00DD0CB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DD0CB2" w:rsidRPr="00DD0CB2">
        <w:rPr>
          <w:rFonts w:ascii="Times New Roman" w:hAnsi="Times New Roman" w:cs="Times New Roman"/>
        </w:rPr>
        <w:t xml:space="preserve">rządzenia parkingu </w:t>
      </w:r>
      <w:r w:rsidR="00CE560C">
        <w:rPr>
          <w:rFonts w:ascii="Times New Roman" w:hAnsi="Times New Roman" w:cs="Times New Roman"/>
        </w:rPr>
        <w:t xml:space="preserve">zgodnie </w:t>
      </w:r>
      <w:r w:rsidR="00DD0CB2" w:rsidRPr="00DD0CB2">
        <w:rPr>
          <w:rFonts w:ascii="Times New Roman" w:hAnsi="Times New Roman" w:cs="Times New Roman"/>
        </w:rPr>
        <w:t xml:space="preserve">z opisem przedstawionym w </w:t>
      </w:r>
      <w:r w:rsidR="003F2405">
        <w:rPr>
          <w:rFonts w:ascii="Times New Roman" w:hAnsi="Times New Roman" w:cs="Times New Roman"/>
        </w:rPr>
        <w:t>Regulaminie Pisemnego Przetargu Ofertowego</w:t>
      </w:r>
      <w:r w:rsidR="00DD0CB2" w:rsidRPr="00DD0CB2">
        <w:rPr>
          <w:rFonts w:ascii="Times New Roman" w:hAnsi="Times New Roman" w:cs="Times New Roman"/>
        </w:rPr>
        <w:t>, z uwzględnieniem zmian wprowadzonych odpowiedziami na pytania oferenta w postępowaniu konkursowym, stanowiącymi załączniki do niniejszej umowy</w:t>
      </w:r>
      <w:r>
        <w:rPr>
          <w:rFonts w:ascii="Times New Roman" w:hAnsi="Times New Roman" w:cs="Times New Roman"/>
        </w:rPr>
        <w:t>.</w:t>
      </w:r>
    </w:p>
    <w:p w14:paraId="646691F1" w14:textId="4E184DFB" w:rsidR="00220F9D" w:rsidRPr="00220F9D" w:rsidRDefault="00220F9D" w:rsidP="00220F9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</w:t>
      </w:r>
      <w:r w:rsidRPr="00DD0CB2">
        <w:rPr>
          <w:rFonts w:ascii="Times New Roman" w:hAnsi="Times New Roman" w:cs="Times New Roman"/>
        </w:rPr>
        <w:t>zmiana zakresu i rodzaju prowadzonej działalności, na terenie dzierżawionej powierzchni wymaga pisemnej zgody Wydzierżawiającego.</w:t>
      </w:r>
    </w:p>
    <w:p w14:paraId="08D886B8" w14:textId="3061E94A" w:rsidR="00DD0CB2" w:rsidRDefault="00DD0CB2" w:rsidP="00220F9D">
      <w:pPr>
        <w:spacing w:line="360" w:lineRule="auto"/>
        <w:jc w:val="both"/>
        <w:rPr>
          <w:rFonts w:ascii="Times New Roman" w:hAnsi="Times New Roman" w:cs="Times New Roman"/>
        </w:rPr>
      </w:pPr>
    </w:p>
    <w:p w14:paraId="373F8A42" w14:textId="352C3E82" w:rsidR="00220F9D" w:rsidRDefault="00220F9D" w:rsidP="00220F9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42373A19" w14:textId="77777777" w:rsidR="005A53C4" w:rsidRDefault="00220F9D" w:rsidP="00220F9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niniejszej umowy Dzierżawca</w:t>
      </w:r>
      <w:r w:rsidR="005A53C4">
        <w:rPr>
          <w:rFonts w:ascii="Times New Roman" w:hAnsi="Times New Roman" w:cs="Times New Roman"/>
        </w:rPr>
        <w:t>:</w:t>
      </w:r>
    </w:p>
    <w:p w14:paraId="51782D8B" w14:textId="31FFA9D9" w:rsidR="005A53C4" w:rsidRDefault="005A53C4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</w:rPr>
        <w:t>wyposaży parking</w:t>
      </w:r>
      <w:r w:rsidR="00E46233">
        <w:rPr>
          <w:rFonts w:ascii="Times New Roman" w:hAnsi="Times New Roman" w:cs="Times New Roman"/>
        </w:rPr>
        <w:t xml:space="preserve"> komercyjny</w:t>
      </w:r>
      <w:r w:rsidRPr="00CE560C">
        <w:rPr>
          <w:rFonts w:ascii="Times New Roman" w:hAnsi="Times New Roman" w:cs="Times New Roman"/>
        </w:rPr>
        <w:t xml:space="preserve"> w </w:t>
      </w:r>
      <w:proofErr w:type="spellStart"/>
      <w:r w:rsidR="00CE560C" w:rsidRPr="00CE560C">
        <w:rPr>
          <w:rFonts w:ascii="Times New Roman" w:hAnsi="Times New Roman" w:cs="Times New Roman"/>
        </w:rPr>
        <w:t>bezbiletowy</w:t>
      </w:r>
      <w:proofErr w:type="spellEnd"/>
      <w:r w:rsidR="00CE560C" w:rsidRPr="00CE560C">
        <w:rPr>
          <w:rFonts w:ascii="Times New Roman" w:hAnsi="Times New Roman" w:cs="Times New Roman"/>
        </w:rPr>
        <w:t xml:space="preserve"> system szlabanowy oparty na odczycie tablic rejestracyjnych (LPR) </w:t>
      </w:r>
      <w:r w:rsidRPr="00CE560C">
        <w:rPr>
          <w:rFonts w:ascii="Times New Roman" w:hAnsi="Times New Roman" w:cs="Times New Roman"/>
        </w:rPr>
        <w:t>oraz skonfiguruje urządzenia</w:t>
      </w:r>
      <w:r w:rsidR="00350554" w:rsidRPr="00CE560C">
        <w:rPr>
          <w:rFonts w:ascii="Times New Roman" w:hAnsi="Times New Roman" w:cs="Times New Roman"/>
        </w:rPr>
        <w:t xml:space="preserve"> najpóźniej w terminie 3 miesięcy od dnia zawarcia umowy</w:t>
      </w:r>
      <w:r w:rsidRPr="00CE560C">
        <w:rPr>
          <w:rFonts w:ascii="Times New Roman" w:hAnsi="Times New Roman" w:cs="Times New Roman"/>
        </w:rPr>
        <w:t xml:space="preserve">, </w:t>
      </w:r>
    </w:p>
    <w:p w14:paraId="3823BE5A" w14:textId="500CFCBD" w:rsidR="00E46233" w:rsidRPr="00CE560C" w:rsidRDefault="00E46233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</w:rPr>
        <w:lastRenderedPageBreak/>
        <w:t>wyposaży parking</w:t>
      </w:r>
      <w:r>
        <w:rPr>
          <w:rFonts w:ascii="Times New Roman" w:hAnsi="Times New Roman" w:cs="Times New Roman"/>
        </w:rPr>
        <w:t xml:space="preserve"> pracowniczy</w:t>
      </w:r>
      <w:r w:rsidRPr="00CE560C">
        <w:rPr>
          <w:rFonts w:ascii="Times New Roman" w:hAnsi="Times New Roman" w:cs="Times New Roman"/>
        </w:rPr>
        <w:t xml:space="preserve"> w </w:t>
      </w:r>
      <w:proofErr w:type="spellStart"/>
      <w:r w:rsidRPr="00CE560C">
        <w:rPr>
          <w:rFonts w:ascii="Times New Roman" w:hAnsi="Times New Roman" w:cs="Times New Roman"/>
        </w:rPr>
        <w:t>bezbiletowy</w:t>
      </w:r>
      <w:proofErr w:type="spellEnd"/>
      <w:r w:rsidRPr="00CE560C">
        <w:rPr>
          <w:rFonts w:ascii="Times New Roman" w:hAnsi="Times New Roman" w:cs="Times New Roman"/>
        </w:rPr>
        <w:t xml:space="preserve"> system szlabanowy oparty na odczycie tablic rejestracyjnych (LPR) oraz skonfiguruje urządzenia najpóźniej w terminie 3 miesięcy od dnia zawarcia umowy</w:t>
      </w:r>
      <w:r>
        <w:rPr>
          <w:rFonts w:ascii="Times New Roman" w:hAnsi="Times New Roman" w:cs="Times New Roman"/>
        </w:rPr>
        <w:t>,</w:t>
      </w:r>
    </w:p>
    <w:p w14:paraId="12E36F7B" w14:textId="4A06C7E1" w:rsidR="008C4352" w:rsidRDefault="008C4352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</w:rPr>
        <w:t>przed wykonaniem obowiązku, o którym mowa w pkt 1,</w:t>
      </w:r>
      <w:r w:rsidR="00E46233">
        <w:rPr>
          <w:rFonts w:ascii="Times New Roman" w:hAnsi="Times New Roman" w:cs="Times New Roman"/>
        </w:rPr>
        <w:t xml:space="preserve"> w terminie </w:t>
      </w:r>
      <w:r w:rsidR="00837625">
        <w:rPr>
          <w:rFonts w:ascii="Times New Roman" w:hAnsi="Times New Roman" w:cs="Times New Roman"/>
        </w:rPr>
        <w:t>3</w:t>
      </w:r>
      <w:r w:rsidR="00E46233">
        <w:rPr>
          <w:rFonts w:ascii="Times New Roman" w:hAnsi="Times New Roman" w:cs="Times New Roman"/>
        </w:rPr>
        <w:t xml:space="preserve"> dni</w:t>
      </w:r>
      <w:r w:rsidRPr="00CE560C">
        <w:rPr>
          <w:rFonts w:ascii="Times New Roman" w:hAnsi="Times New Roman" w:cs="Times New Roman"/>
        </w:rPr>
        <w:t xml:space="preserve"> zapewni </w:t>
      </w:r>
      <w:r w:rsidR="00CE560C" w:rsidRPr="00CE560C">
        <w:rPr>
          <w:rFonts w:ascii="Times New Roman" w:hAnsi="Times New Roman" w:cs="Times New Roman"/>
        </w:rPr>
        <w:t xml:space="preserve">szlabanowy </w:t>
      </w:r>
      <w:r w:rsidRPr="00CE560C">
        <w:rPr>
          <w:rFonts w:ascii="Times New Roman" w:hAnsi="Times New Roman" w:cs="Times New Roman"/>
        </w:rPr>
        <w:t>system poboru opłat, co do którego Wydzierżawiający nie przewiduje szczególnych wymagań, jednak wymaga przedstawienia go do akceptacji</w:t>
      </w:r>
      <w:r w:rsidR="00CE560C">
        <w:rPr>
          <w:rFonts w:ascii="Times New Roman" w:hAnsi="Times New Roman" w:cs="Times New Roman"/>
        </w:rPr>
        <w:t>.</w:t>
      </w:r>
    </w:p>
    <w:p w14:paraId="012EEC8B" w14:textId="26B0DD22" w:rsidR="00486E1F" w:rsidRPr="00CE560C" w:rsidRDefault="00486E1F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Dzierżawca wykona projekt organizacji ruchu i przedstawi Wydzierżawiającemu do akceptacji w terminie 14 dni przed datą uruchomienia systemu LPR, Dział Techniczny Wydzierżawiającego zatwierdzi projekt organizacji ruchu w terminie 7 dni od daty przedłożenia projektu,</w:t>
      </w:r>
    </w:p>
    <w:p w14:paraId="68164971" w14:textId="77777777" w:rsidR="00D47B4F" w:rsidRDefault="005A53C4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41940">
        <w:rPr>
          <w:rFonts w:ascii="Times New Roman" w:hAnsi="Times New Roman" w:cs="Times New Roman"/>
        </w:rPr>
        <w:t>oznakuje parking</w:t>
      </w:r>
      <w:r w:rsidR="00E46233">
        <w:rPr>
          <w:rFonts w:ascii="Times New Roman" w:hAnsi="Times New Roman" w:cs="Times New Roman"/>
        </w:rPr>
        <w:t>i</w:t>
      </w:r>
      <w:r w:rsidRPr="00141940">
        <w:rPr>
          <w:rFonts w:ascii="Times New Roman" w:hAnsi="Times New Roman" w:cs="Times New Roman"/>
        </w:rPr>
        <w:t xml:space="preserve"> zgodnie z zatwierdzonym projektem organizacji</w:t>
      </w:r>
      <w:r w:rsidR="00486E1F">
        <w:rPr>
          <w:rFonts w:ascii="Times New Roman" w:hAnsi="Times New Roman" w:cs="Times New Roman"/>
        </w:rPr>
        <w:t>,</w:t>
      </w:r>
    </w:p>
    <w:p w14:paraId="0FC3F6AD" w14:textId="22BD65E5" w:rsidR="005A53C4" w:rsidRPr="00141940" w:rsidRDefault="00D47B4F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 malatury nawierzchni wydzielające miejsca parkingowe oraz zgodnie                           z obowiązującymi przepisami oznakuje miejsca dla osób niepełnosprawnych,</w:t>
      </w:r>
      <w:r w:rsidR="005A53C4" w:rsidRPr="00141940">
        <w:rPr>
          <w:rFonts w:ascii="Times New Roman" w:hAnsi="Times New Roman" w:cs="Times New Roman"/>
        </w:rPr>
        <w:t xml:space="preserve"> </w:t>
      </w:r>
    </w:p>
    <w:p w14:paraId="643F70CF" w14:textId="77777777" w:rsidR="00725F80" w:rsidRDefault="00CE560C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41940">
        <w:rPr>
          <w:rFonts w:ascii="Times New Roman" w:hAnsi="Times New Roman" w:cs="Times New Roman"/>
        </w:rPr>
        <w:t xml:space="preserve">zapewni </w:t>
      </w:r>
      <w:r w:rsidR="005A53C4" w:rsidRPr="00141940">
        <w:rPr>
          <w:rFonts w:ascii="Times New Roman" w:hAnsi="Times New Roman" w:cs="Times New Roman"/>
        </w:rPr>
        <w:t>system komputerowy rejestrujący wjazdy i wyjazdy oraz kasy rozliczające</w:t>
      </w:r>
      <w:r w:rsidR="005A53C4">
        <w:rPr>
          <w:rFonts w:ascii="Times New Roman" w:hAnsi="Times New Roman" w:cs="Times New Roman"/>
        </w:rPr>
        <w:t xml:space="preserve"> opłaty za parkowanie, pobiera</w:t>
      </w:r>
      <w:r>
        <w:rPr>
          <w:rFonts w:ascii="Times New Roman" w:hAnsi="Times New Roman" w:cs="Times New Roman"/>
        </w:rPr>
        <w:t>nie</w:t>
      </w:r>
      <w:r w:rsidR="005A53C4">
        <w:rPr>
          <w:rFonts w:ascii="Times New Roman" w:hAnsi="Times New Roman" w:cs="Times New Roman"/>
        </w:rPr>
        <w:t xml:space="preserve"> opłat za bilety jednorazowe i abonamenty,</w:t>
      </w:r>
    </w:p>
    <w:p w14:paraId="6FD4D3FD" w14:textId="40910C43" w:rsidR="005A53C4" w:rsidRDefault="00725F80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 system komputerowy rejestrujący wjazdy i wyjazdy na parking pracowniczy,</w:t>
      </w:r>
      <w:r w:rsidR="005A53C4">
        <w:rPr>
          <w:rFonts w:ascii="Times New Roman" w:hAnsi="Times New Roman" w:cs="Times New Roman"/>
        </w:rPr>
        <w:t xml:space="preserve"> </w:t>
      </w:r>
    </w:p>
    <w:p w14:paraId="7B9DD30F" w14:textId="0F7BF57E" w:rsidR="00AD15B2" w:rsidRPr="00CE560C" w:rsidRDefault="00AD15B2" w:rsidP="00AD15B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bookmarkStart w:id="0" w:name="_Hlk128844272"/>
      <w:r w:rsidRPr="00CE560C">
        <w:rPr>
          <w:rFonts w:ascii="Times New Roman" w:hAnsi="Times New Roman" w:cs="Times New Roman"/>
        </w:rPr>
        <w:t>zapewni obsługę zdalną kierowców za pośrednictwem systemu kamer CCTV, interkomów</w:t>
      </w:r>
      <w:r w:rsidR="00C42BFB" w:rsidRPr="00CE560C">
        <w:rPr>
          <w:rFonts w:ascii="Times New Roman" w:hAnsi="Times New Roman" w:cs="Times New Roman"/>
        </w:rPr>
        <w:t xml:space="preserve"> 24/7</w:t>
      </w:r>
      <w:r w:rsidR="00CE560C">
        <w:rPr>
          <w:rFonts w:ascii="Times New Roman" w:hAnsi="Times New Roman" w:cs="Times New Roman"/>
        </w:rPr>
        <w:t>,</w:t>
      </w:r>
    </w:p>
    <w:p w14:paraId="44EAB7E6" w14:textId="1D82DFAF" w:rsidR="00AD15B2" w:rsidRPr="00CE560C" w:rsidRDefault="00C42BFB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</w:rPr>
        <w:t>zap</w:t>
      </w:r>
      <w:r w:rsidR="00567665" w:rsidRPr="00CE560C">
        <w:rPr>
          <w:rFonts w:ascii="Times New Roman" w:hAnsi="Times New Roman" w:cs="Times New Roman"/>
        </w:rPr>
        <w:t xml:space="preserve">ewni </w:t>
      </w:r>
      <w:r w:rsidR="00F6198A" w:rsidRPr="00CE560C">
        <w:rPr>
          <w:rFonts w:ascii="Times New Roman" w:hAnsi="Times New Roman" w:cs="Times New Roman"/>
        </w:rPr>
        <w:t>zakup abonamentów w formule on-line</w:t>
      </w:r>
      <w:r w:rsidR="00CE560C">
        <w:rPr>
          <w:rFonts w:ascii="Times New Roman" w:hAnsi="Times New Roman" w:cs="Times New Roman"/>
        </w:rPr>
        <w:t xml:space="preserve">, </w:t>
      </w:r>
    </w:p>
    <w:bookmarkEnd w:id="0"/>
    <w:p w14:paraId="65812BBD" w14:textId="7FC6AC5B" w:rsidR="005A53C4" w:rsidRDefault="00CE560C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 </w:t>
      </w:r>
      <w:r w:rsidR="005A53C4">
        <w:rPr>
          <w:rFonts w:ascii="Times New Roman" w:hAnsi="Times New Roman" w:cs="Times New Roman"/>
        </w:rPr>
        <w:t>prowadzi</w:t>
      </w:r>
      <w:r>
        <w:rPr>
          <w:rFonts w:ascii="Times New Roman" w:hAnsi="Times New Roman" w:cs="Times New Roman"/>
        </w:rPr>
        <w:t>ł</w:t>
      </w:r>
      <w:r w:rsidR="005A53C4">
        <w:rPr>
          <w:rFonts w:ascii="Times New Roman" w:hAnsi="Times New Roman" w:cs="Times New Roman"/>
        </w:rPr>
        <w:t xml:space="preserve"> dozór techniczny oraz serwis zapewniający stałą gotowość i ciągłość działania urządzeń technicznych i komputerowych</w:t>
      </w:r>
      <w:r w:rsidR="00725F80">
        <w:rPr>
          <w:rFonts w:ascii="Times New Roman" w:hAnsi="Times New Roman" w:cs="Times New Roman"/>
        </w:rPr>
        <w:t xml:space="preserve"> parkingu komercyjnego i pracowniczego</w:t>
      </w:r>
      <w:r w:rsidR="005A53C4">
        <w:rPr>
          <w:rFonts w:ascii="Times New Roman" w:hAnsi="Times New Roman" w:cs="Times New Roman"/>
        </w:rPr>
        <w:t xml:space="preserve">, </w:t>
      </w:r>
    </w:p>
    <w:p w14:paraId="7D266F8B" w14:textId="002FCF1A" w:rsidR="005A53C4" w:rsidRDefault="005A53C4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</w:t>
      </w:r>
      <w:r w:rsidR="00CE5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środki eksploatacyjne</w:t>
      </w:r>
      <w:r w:rsidR="0085198C">
        <w:rPr>
          <w:rFonts w:ascii="Times New Roman" w:hAnsi="Times New Roman" w:cs="Times New Roman"/>
        </w:rPr>
        <w:t xml:space="preserve"> </w:t>
      </w:r>
      <w:r w:rsidR="0085198C" w:rsidRPr="00837625">
        <w:rPr>
          <w:rFonts w:ascii="Times New Roman" w:hAnsi="Times New Roman" w:cs="Times New Roman"/>
        </w:rPr>
        <w:t>oraz obsługę</w:t>
      </w:r>
      <w:r w:rsidRPr="008376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systemu parkingowe</w:t>
      </w:r>
      <w:r w:rsidR="00725F80">
        <w:rPr>
          <w:rFonts w:ascii="Times New Roman" w:hAnsi="Times New Roman" w:cs="Times New Roman"/>
        </w:rPr>
        <w:t>go komercyjnego i pracowniczego,</w:t>
      </w:r>
      <w:r>
        <w:rPr>
          <w:rFonts w:ascii="Times New Roman" w:hAnsi="Times New Roman" w:cs="Times New Roman"/>
        </w:rPr>
        <w:t xml:space="preserve"> </w:t>
      </w:r>
    </w:p>
    <w:p w14:paraId="77CA13A3" w14:textId="7F71D160" w:rsidR="005A53C4" w:rsidRPr="00CE560C" w:rsidRDefault="00350554" w:rsidP="005A53C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</w:rPr>
        <w:t>zobowiązuje się posiadać przez cały okres świadczenia usługi</w:t>
      </w:r>
      <w:r w:rsidR="005A53C4" w:rsidRPr="00CE560C">
        <w:rPr>
          <w:rFonts w:ascii="Times New Roman" w:hAnsi="Times New Roman" w:cs="Times New Roman"/>
        </w:rPr>
        <w:t xml:space="preserve"> ubezpieczenie OC w zakresie prowadzonej działalności oraz </w:t>
      </w:r>
      <w:r w:rsidR="00CF7693" w:rsidRPr="00CE560C">
        <w:rPr>
          <w:rFonts w:ascii="Times New Roman" w:hAnsi="Times New Roman" w:cs="Times New Roman"/>
        </w:rPr>
        <w:t>ubezpieczenie urządzeń do obsługi parkingów od następstw zdarzeń losowych</w:t>
      </w:r>
      <w:r w:rsidR="00486E1F">
        <w:rPr>
          <w:rFonts w:ascii="Times New Roman" w:hAnsi="Times New Roman" w:cs="Times New Roman"/>
        </w:rPr>
        <w:t xml:space="preserve"> w kwocie minimum: 100 000,00 zł</w:t>
      </w:r>
      <w:r w:rsidR="00CF7693" w:rsidRPr="00CE560C">
        <w:rPr>
          <w:rFonts w:ascii="Times New Roman" w:hAnsi="Times New Roman" w:cs="Times New Roman"/>
        </w:rPr>
        <w:t xml:space="preserve">, </w:t>
      </w:r>
    </w:p>
    <w:p w14:paraId="0907D196" w14:textId="5D45E2C0" w:rsidR="00CF7693" w:rsidRPr="00141940" w:rsidRDefault="00CF7693" w:rsidP="00CF769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141940">
        <w:rPr>
          <w:rFonts w:ascii="Times New Roman" w:hAnsi="Times New Roman" w:cs="Times New Roman"/>
        </w:rPr>
        <w:t>zapewn</w:t>
      </w:r>
      <w:r w:rsidR="00CE560C" w:rsidRPr="00141940">
        <w:rPr>
          <w:rFonts w:ascii="Times New Roman" w:hAnsi="Times New Roman" w:cs="Times New Roman"/>
        </w:rPr>
        <w:t xml:space="preserve">i </w:t>
      </w:r>
      <w:r w:rsidRPr="00141940">
        <w:rPr>
          <w:rFonts w:ascii="Times New Roman" w:hAnsi="Times New Roman" w:cs="Times New Roman"/>
        </w:rPr>
        <w:t>utrzymanie oraz bieżącą konserwację odpowiedniego oznakowania parkingów, zgodnie z zatwierdzonymi projektami organizacji ruchu</w:t>
      </w:r>
      <w:r w:rsidR="00CE560C" w:rsidRPr="00141940">
        <w:rPr>
          <w:rFonts w:ascii="Times New Roman" w:hAnsi="Times New Roman" w:cs="Times New Roman"/>
        </w:rPr>
        <w:t xml:space="preserve">. </w:t>
      </w:r>
    </w:p>
    <w:p w14:paraId="5D18C37A" w14:textId="77777777" w:rsidR="00CE560C" w:rsidRPr="00CE560C" w:rsidRDefault="00CE560C" w:rsidP="00CE560C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14:paraId="4E4434B8" w14:textId="1BAA2A99" w:rsidR="00CF7693" w:rsidRPr="00CF7693" w:rsidRDefault="00CF7693" w:rsidP="00CF769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F7693">
        <w:rPr>
          <w:rFonts w:ascii="Times New Roman" w:hAnsi="Times New Roman" w:cs="Times New Roman"/>
          <w:b/>
          <w:bCs/>
        </w:rPr>
        <w:t>§ 5</w:t>
      </w:r>
    </w:p>
    <w:p w14:paraId="3C47E2B0" w14:textId="54DD38A0" w:rsidR="005A53C4" w:rsidRPr="00CE560C" w:rsidRDefault="00CF7693" w:rsidP="00CF769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</w:rPr>
        <w:t xml:space="preserve">Umowa zostaje zawarta na czas oznaczony </w:t>
      </w:r>
      <w:r w:rsidR="00CE560C">
        <w:rPr>
          <w:rFonts w:ascii="Times New Roman" w:hAnsi="Times New Roman" w:cs="Times New Roman"/>
        </w:rPr>
        <w:t xml:space="preserve">dwóch lat, tj. </w:t>
      </w:r>
      <w:r w:rsidRPr="00CE560C">
        <w:rPr>
          <w:rFonts w:ascii="Times New Roman" w:hAnsi="Times New Roman" w:cs="Times New Roman"/>
        </w:rPr>
        <w:t>od dnia _____________ 2023 roku do dnia ____________</w:t>
      </w:r>
      <w:r w:rsidR="003F2405" w:rsidRPr="00CE560C">
        <w:rPr>
          <w:rFonts w:ascii="Times New Roman" w:hAnsi="Times New Roman" w:cs="Times New Roman"/>
        </w:rPr>
        <w:t>_ 202</w:t>
      </w:r>
      <w:r w:rsidR="00CE560C">
        <w:rPr>
          <w:rFonts w:ascii="Times New Roman" w:hAnsi="Times New Roman" w:cs="Times New Roman"/>
        </w:rPr>
        <w:t>5</w:t>
      </w:r>
      <w:r w:rsidR="003F2405" w:rsidRPr="00CE560C">
        <w:rPr>
          <w:rFonts w:ascii="Times New Roman" w:hAnsi="Times New Roman" w:cs="Times New Roman"/>
        </w:rPr>
        <w:t xml:space="preserve"> roku</w:t>
      </w:r>
      <w:r w:rsidRPr="00CE560C">
        <w:rPr>
          <w:rFonts w:ascii="Times New Roman" w:hAnsi="Times New Roman" w:cs="Times New Roman"/>
        </w:rPr>
        <w:t xml:space="preserve">. </w:t>
      </w:r>
    </w:p>
    <w:p w14:paraId="464C4611" w14:textId="4E09D61A" w:rsidR="00CF7693" w:rsidRPr="00CE560C" w:rsidRDefault="00CF7693" w:rsidP="00CF769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CE560C">
        <w:rPr>
          <w:rFonts w:ascii="Times New Roman" w:hAnsi="Times New Roman" w:cs="Times New Roman"/>
        </w:rPr>
        <w:lastRenderedPageBreak/>
        <w:t xml:space="preserve">Wydanie przedmiotu dzierżawy nastąpi w </w:t>
      </w:r>
      <w:r w:rsidR="00350554" w:rsidRPr="00CE560C">
        <w:rPr>
          <w:rFonts w:ascii="Times New Roman" w:hAnsi="Times New Roman" w:cs="Times New Roman"/>
        </w:rPr>
        <w:t>dniu następnym po dniu</w:t>
      </w:r>
      <w:r w:rsidRPr="00CE560C">
        <w:rPr>
          <w:rFonts w:ascii="Times New Roman" w:hAnsi="Times New Roman" w:cs="Times New Roman"/>
        </w:rPr>
        <w:t xml:space="preserve"> zawarcia niniejszej umowy. </w:t>
      </w:r>
    </w:p>
    <w:p w14:paraId="27A8320F" w14:textId="778C9E73" w:rsidR="00CF7693" w:rsidRDefault="00CF7693" w:rsidP="00CF7693">
      <w:pPr>
        <w:spacing w:line="360" w:lineRule="auto"/>
        <w:jc w:val="both"/>
        <w:rPr>
          <w:rFonts w:ascii="Times New Roman" w:hAnsi="Times New Roman" w:cs="Times New Roman"/>
        </w:rPr>
      </w:pPr>
    </w:p>
    <w:p w14:paraId="68A7AA5F" w14:textId="004DCD37" w:rsidR="00CF7693" w:rsidRDefault="00CF7693" w:rsidP="00CF769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82D14">
        <w:rPr>
          <w:rFonts w:ascii="Times New Roman" w:hAnsi="Times New Roman" w:cs="Times New Roman"/>
          <w:b/>
          <w:bCs/>
        </w:rPr>
        <w:t>§ 6</w:t>
      </w:r>
    </w:p>
    <w:p w14:paraId="43C65434" w14:textId="3C1E432B" w:rsidR="00CF7693" w:rsidRDefault="00CF7693" w:rsidP="00CF769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Czynsz za dzierżawę będzie obowiązywał od dnia zawarcia umowy, przy czym: </w:t>
      </w:r>
    </w:p>
    <w:p w14:paraId="5A838689" w14:textId="7EC35FA4" w:rsidR="008C4352" w:rsidRPr="008C4352" w:rsidRDefault="008C4352" w:rsidP="008C435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Dzierżawca </w:t>
      </w:r>
      <w:r w:rsidR="00A82D14">
        <w:rPr>
          <w:rFonts w:ascii="Times New Roman" w:hAnsi="Times New Roman" w:cs="Times New Roman"/>
        </w:rPr>
        <w:t xml:space="preserve">od daty zamontowania </w:t>
      </w:r>
      <w:r w:rsidRPr="008C4352">
        <w:rPr>
          <w:rFonts w:ascii="Times New Roman" w:hAnsi="Times New Roman" w:cs="Times New Roman"/>
        </w:rPr>
        <w:t>na parkingu system</w:t>
      </w:r>
      <w:r w:rsidR="00A82D14">
        <w:rPr>
          <w:rFonts w:ascii="Times New Roman" w:hAnsi="Times New Roman" w:cs="Times New Roman"/>
        </w:rPr>
        <w:t>u</w:t>
      </w:r>
      <w:r w:rsidRPr="008C4352">
        <w:rPr>
          <w:rFonts w:ascii="Times New Roman" w:hAnsi="Times New Roman" w:cs="Times New Roman"/>
        </w:rPr>
        <w:t xml:space="preserve"> pobierania opłat</w:t>
      </w:r>
      <w:r>
        <w:rPr>
          <w:rFonts w:ascii="Times New Roman" w:hAnsi="Times New Roman" w:cs="Times New Roman"/>
        </w:rPr>
        <w:t>, o którym mowa w § 4 pkt 2</w:t>
      </w:r>
      <w:r w:rsidR="00A82D14">
        <w:rPr>
          <w:rFonts w:ascii="Times New Roman" w:hAnsi="Times New Roman" w:cs="Times New Roman"/>
        </w:rPr>
        <w:t xml:space="preserve">, </w:t>
      </w:r>
      <w:r w:rsidRPr="008C4352">
        <w:rPr>
          <w:rFonts w:ascii="Times New Roman" w:hAnsi="Times New Roman" w:cs="Times New Roman"/>
        </w:rPr>
        <w:t xml:space="preserve">płacić będzie Wydzierżawiającemu czynsz dzierżawny w wysokości </w:t>
      </w:r>
      <w:r w:rsidR="00A82D14">
        <w:rPr>
          <w:rFonts w:ascii="Times New Roman" w:hAnsi="Times New Roman" w:cs="Times New Roman"/>
        </w:rPr>
        <w:t>___</w:t>
      </w:r>
      <w:r w:rsidRPr="00A82D14">
        <w:rPr>
          <w:rFonts w:ascii="Times New Roman" w:hAnsi="Times New Roman" w:cs="Times New Roman"/>
        </w:rPr>
        <w:t>%</w:t>
      </w:r>
      <w:r w:rsidRPr="008C4352">
        <w:rPr>
          <w:rFonts w:ascii="Times New Roman" w:hAnsi="Times New Roman" w:cs="Times New Roman"/>
        </w:rPr>
        <w:t xml:space="preserve"> przychodu netto</w:t>
      </w:r>
      <w:r>
        <w:rPr>
          <w:rFonts w:ascii="Times New Roman" w:hAnsi="Times New Roman" w:cs="Times New Roman"/>
        </w:rPr>
        <w:t>,</w:t>
      </w:r>
      <w:r w:rsidRPr="008C4352">
        <w:rPr>
          <w:rFonts w:ascii="Times New Roman" w:hAnsi="Times New Roman" w:cs="Times New Roman"/>
        </w:rPr>
        <w:t xml:space="preserve"> tj. bez doliczonego podatku od towarów i usług (VAT), jaki Dzierżawca uzyska ze świadczonych na terenie przedmiotu dzierżawy usług parkingowych w miesiącu poprzedzającym miesiąc rozliczeniowy. Kwota obliczona zgodnie ze zdaniem poprzednim</w:t>
      </w:r>
      <w:r w:rsidR="00A82D14">
        <w:rPr>
          <w:rFonts w:ascii="Times New Roman" w:hAnsi="Times New Roman" w:cs="Times New Roman"/>
        </w:rPr>
        <w:t>,</w:t>
      </w:r>
      <w:r w:rsidRPr="008C4352">
        <w:rPr>
          <w:rFonts w:ascii="Times New Roman" w:hAnsi="Times New Roman" w:cs="Times New Roman"/>
        </w:rPr>
        <w:t xml:space="preserve"> będzie podwyższona o obowiązującą w dniu </w:t>
      </w:r>
      <w:r w:rsidR="00A82D14">
        <w:rPr>
          <w:rFonts w:ascii="Times New Roman" w:hAnsi="Times New Roman" w:cs="Times New Roman"/>
        </w:rPr>
        <w:t xml:space="preserve">wystawienia faktury </w:t>
      </w:r>
      <w:r w:rsidRPr="008C4352">
        <w:rPr>
          <w:rFonts w:ascii="Times New Roman" w:hAnsi="Times New Roman" w:cs="Times New Roman"/>
        </w:rPr>
        <w:t>stawkę VAT.</w:t>
      </w:r>
    </w:p>
    <w:p w14:paraId="512E5638" w14:textId="22B1875F" w:rsidR="00A82D14" w:rsidRPr="00A82D14" w:rsidRDefault="00CF7693" w:rsidP="00A82D1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>Przychód</w:t>
      </w:r>
      <w:r w:rsidR="00A82D14">
        <w:rPr>
          <w:rFonts w:ascii="Times New Roman" w:hAnsi="Times New Roman" w:cs="Times New Roman"/>
        </w:rPr>
        <w:t xml:space="preserve">, </w:t>
      </w:r>
      <w:r w:rsidRPr="00A82D14">
        <w:rPr>
          <w:rFonts w:ascii="Times New Roman" w:hAnsi="Times New Roman" w:cs="Times New Roman"/>
        </w:rPr>
        <w:t>będąc</w:t>
      </w:r>
      <w:r w:rsidR="00141940">
        <w:rPr>
          <w:rFonts w:ascii="Times New Roman" w:hAnsi="Times New Roman" w:cs="Times New Roman"/>
        </w:rPr>
        <w:t>y</w:t>
      </w:r>
      <w:r w:rsidRPr="00A82D14">
        <w:rPr>
          <w:rFonts w:ascii="Times New Roman" w:hAnsi="Times New Roman" w:cs="Times New Roman"/>
        </w:rPr>
        <w:t xml:space="preserve"> podstawą wyliczenia czynszu dzierżawy ustalony będzie na podstawie </w:t>
      </w:r>
      <w:r w:rsidR="00182DA5" w:rsidRPr="00A82D14">
        <w:rPr>
          <w:rFonts w:ascii="Times New Roman" w:hAnsi="Times New Roman" w:cs="Times New Roman"/>
        </w:rPr>
        <w:t>raportów miesięcznych generowanych z systemu parkingowego</w:t>
      </w:r>
      <w:r w:rsidRPr="00A82D14">
        <w:rPr>
          <w:rFonts w:ascii="Times New Roman" w:hAnsi="Times New Roman" w:cs="Times New Roman"/>
        </w:rPr>
        <w:t>, dostarczon</w:t>
      </w:r>
      <w:r w:rsidR="00182DA5" w:rsidRPr="00A82D14">
        <w:rPr>
          <w:rFonts w:ascii="Times New Roman" w:hAnsi="Times New Roman" w:cs="Times New Roman"/>
        </w:rPr>
        <w:t>ych</w:t>
      </w:r>
      <w:r w:rsidRPr="00A82D14">
        <w:rPr>
          <w:rFonts w:ascii="Times New Roman" w:hAnsi="Times New Roman" w:cs="Times New Roman"/>
        </w:rPr>
        <w:t xml:space="preserve"> Wydzierżawiającemu</w:t>
      </w:r>
      <w:r w:rsidR="00182DA5" w:rsidRPr="00A82D14">
        <w:rPr>
          <w:rFonts w:ascii="Times New Roman" w:hAnsi="Times New Roman" w:cs="Times New Roman"/>
        </w:rPr>
        <w:t xml:space="preserve"> w ciągu </w:t>
      </w:r>
      <w:r w:rsidR="001B1917" w:rsidRPr="00A82D14">
        <w:rPr>
          <w:rFonts w:ascii="Times New Roman" w:hAnsi="Times New Roman" w:cs="Times New Roman"/>
        </w:rPr>
        <w:t xml:space="preserve">7 dni roboczych od zakończenia </w:t>
      </w:r>
      <w:r w:rsidR="00A82D14">
        <w:rPr>
          <w:rFonts w:ascii="Times New Roman" w:hAnsi="Times New Roman" w:cs="Times New Roman"/>
        </w:rPr>
        <w:t xml:space="preserve">danego </w:t>
      </w:r>
      <w:r w:rsidR="001B1917" w:rsidRPr="00A82D14">
        <w:rPr>
          <w:rFonts w:ascii="Times New Roman" w:hAnsi="Times New Roman" w:cs="Times New Roman"/>
        </w:rPr>
        <w:t>okresu rozliczeniowego</w:t>
      </w:r>
      <w:r w:rsidRPr="00A82D14">
        <w:rPr>
          <w:rFonts w:ascii="Times New Roman" w:hAnsi="Times New Roman" w:cs="Times New Roman"/>
        </w:rPr>
        <w:t xml:space="preserve">. </w:t>
      </w:r>
    </w:p>
    <w:p w14:paraId="68ED5C51" w14:textId="16C9A792" w:rsidR="00CF7693" w:rsidRDefault="00CF7693" w:rsidP="00CF76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pobieranej energii elektryczne</w:t>
      </w:r>
      <w:r w:rsidR="003F2405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(świadczenia dodatkowe) będzie ponosił Dzierżawca według wskazań podliczników zainstalowanych na własny koszt. Wydzierżawiający będzie wystawiał faktury VAT w okresach rozliczeniowych stosowanych przez dostawcę energii, z terminem płatności 14 dni od daty wystawienia faktury. Za energię będą obowiązywać ceny zgodne z cenami stosowanymi przez Dostawcę energii. </w:t>
      </w:r>
    </w:p>
    <w:p w14:paraId="356031C1" w14:textId="59134C59" w:rsidR="00CF7693" w:rsidRPr="00D47B4F" w:rsidRDefault="00CF7693" w:rsidP="00CF76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D47B4F">
        <w:rPr>
          <w:rFonts w:ascii="Times New Roman" w:hAnsi="Times New Roman" w:cs="Times New Roman"/>
        </w:rPr>
        <w:t xml:space="preserve">W przypadku zwłoki z zapłatą czynszu i świadczeń dodatkowych, Wydzierżawiający będzie naliczał ustawowe odsetki. </w:t>
      </w:r>
    </w:p>
    <w:p w14:paraId="5464E831" w14:textId="06B4B343" w:rsidR="001374D9" w:rsidRPr="00D47B4F" w:rsidRDefault="001374D9" w:rsidP="001374D9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D47B4F">
        <w:rPr>
          <w:rFonts w:ascii="Times New Roman" w:hAnsi="Times New Roman" w:cs="Times New Roman"/>
        </w:rPr>
        <w:t xml:space="preserve">Za zwłokę w zapłacie czynszu Wydzierżawiającemu przysługiwać będą odsetki naliczone zgodnie z ustawą z dnia  8 marca 2013 r. o przeciwdziałaniu nadmiernym opóźnieniom w transakcjach handlowych oraz z odpowiednimi </w:t>
      </w:r>
      <w:proofErr w:type="spellStart"/>
      <w:r w:rsidRPr="00D47B4F">
        <w:rPr>
          <w:rFonts w:ascii="Times New Roman" w:hAnsi="Times New Roman" w:cs="Times New Roman"/>
        </w:rPr>
        <w:t>obwieszczeniami</w:t>
      </w:r>
      <w:proofErr w:type="spellEnd"/>
      <w:r w:rsidRPr="00D47B4F">
        <w:rPr>
          <w:rFonts w:ascii="Times New Roman" w:hAnsi="Times New Roman" w:cs="Times New Roman"/>
        </w:rPr>
        <w:t xml:space="preserve"> wydanymi na podstawie art. 11 c tejże ustawy.</w:t>
      </w:r>
    </w:p>
    <w:p w14:paraId="5D4DC14B" w14:textId="77777777" w:rsidR="001374D9" w:rsidRPr="001374D9" w:rsidRDefault="001374D9" w:rsidP="001374D9">
      <w:pPr>
        <w:ind w:left="360"/>
        <w:rPr>
          <w:rFonts w:ascii="Times New Roman" w:hAnsi="Times New Roman" w:cs="Times New Roman"/>
        </w:rPr>
      </w:pPr>
    </w:p>
    <w:p w14:paraId="6C31C810" w14:textId="6790DD41" w:rsidR="00CF7693" w:rsidRDefault="00CF7693" w:rsidP="00CF76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miesiąc rozliczeniowy Strony uważać będą miesiąc kalendarzowy, którego czynsz dotyczy. </w:t>
      </w:r>
    </w:p>
    <w:p w14:paraId="010262E1" w14:textId="007E2677" w:rsidR="00A82D14" w:rsidRPr="00A82D14" w:rsidRDefault="00CF7693" w:rsidP="00CF76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Dzierżawca zobowiązany jest wpłacać czynsz miesięczny obliczony zgodnie z ust. 1 </w:t>
      </w:r>
      <w:r w:rsidR="00A82D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terminie do </w:t>
      </w:r>
      <w:r w:rsidR="00A82D1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dnia </w:t>
      </w:r>
      <w:r w:rsidR="00BE0909">
        <w:rPr>
          <w:rFonts w:ascii="Times New Roman" w:hAnsi="Times New Roman" w:cs="Times New Roman"/>
        </w:rPr>
        <w:t xml:space="preserve">miesiąca </w:t>
      </w:r>
      <w:r>
        <w:rPr>
          <w:rFonts w:ascii="Times New Roman" w:hAnsi="Times New Roman" w:cs="Times New Roman"/>
        </w:rPr>
        <w:t>następującego</w:t>
      </w:r>
      <w:r w:rsidR="00BE0909">
        <w:rPr>
          <w:rFonts w:ascii="Times New Roman" w:hAnsi="Times New Roman" w:cs="Times New Roman"/>
        </w:rPr>
        <w:t xml:space="preserve"> po miesiącu rozliczeniowym na konto bankowe</w:t>
      </w:r>
      <w:r w:rsidR="00A82D14">
        <w:rPr>
          <w:rFonts w:ascii="Times New Roman" w:hAnsi="Times New Roman" w:cs="Times New Roman"/>
        </w:rPr>
        <w:t xml:space="preserve"> Wydzierżawiającego</w:t>
      </w:r>
      <w:r w:rsidR="00BE0909">
        <w:rPr>
          <w:rFonts w:ascii="Times New Roman" w:hAnsi="Times New Roman" w:cs="Times New Roman"/>
        </w:rPr>
        <w:t>:</w:t>
      </w:r>
    </w:p>
    <w:p w14:paraId="6DF8944C" w14:textId="77777777" w:rsidR="00D47B4F" w:rsidRDefault="00BE0909" w:rsidP="00D47B4F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67766">
        <w:rPr>
          <w:rFonts w:ascii="Times New Roman" w:hAnsi="Times New Roman" w:cs="Times New Roman"/>
          <w:highlight w:val="yellow"/>
        </w:rPr>
        <w:t xml:space="preserve">____________________________________________________________. </w:t>
      </w:r>
    </w:p>
    <w:p w14:paraId="5DA7CAA9" w14:textId="759B9D90" w:rsidR="00BE0909" w:rsidRPr="00D47B4F" w:rsidRDefault="00BE0909" w:rsidP="00D47B4F">
      <w:pPr>
        <w:pStyle w:val="Akapitzlist"/>
        <w:spacing w:line="360" w:lineRule="auto"/>
        <w:jc w:val="center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b/>
          <w:bCs/>
        </w:rPr>
        <w:lastRenderedPageBreak/>
        <w:t>§ 7</w:t>
      </w:r>
    </w:p>
    <w:p w14:paraId="3B327B0B" w14:textId="79FAC857" w:rsidR="00BE0909" w:rsidRDefault="00BE0909" w:rsidP="00BE090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obowiązków Dzierżawcy należy: </w:t>
      </w:r>
    </w:p>
    <w:p w14:paraId="24E4BD33" w14:textId="739D22C7" w:rsidR="00BE0909" w:rsidRDefault="00BE0909" w:rsidP="00A82D14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na swój koszt inwestycji opisanych </w:t>
      </w:r>
      <w:r w:rsidRPr="00350554">
        <w:rPr>
          <w:rFonts w:ascii="Times New Roman" w:hAnsi="Times New Roman" w:cs="Times New Roman"/>
        </w:rPr>
        <w:t>w Regulaminie Pisemnego Przetargu Ofertowego, z uwzględnieniem zmian wprowadzonych odpowiedziami na pytania oferent</w:t>
      </w:r>
      <w:r w:rsidR="00A82D14">
        <w:rPr>
          <w:rFonts w:ascii="Times New Roman" w:hAnsi="Times New Roman" w:cs="Times New Roman"/>
        </w:rPr>
        <w:t xml:space="preserve">ów </w:t>
      </w:r>
      <w:r w:rsidRPr="00350554">
        <w:rPr>
          <w:rFonts w:ascii="Times New Roman" w:hAnsi="Times New Roman" w:cs="Times New Roman"/>
        </w:rPr>
        <w:t xml:space="preserve">w postępowaniu </w:t>
      </w:r>
      <w:r w:rsidR="00A82D14">
        <w:rPr>
          <w:rFonts w:ascii="Times New Roman" w:hAnsi="Times New Roman" w:cs="Times New Roman"/>
        </w:rPr>
        <w:t>przetargowym</w:t>
      </w:r>
      <w:r w:rsidRPr="00350554">
        <w:rPr>
          <w:rFonts w:ascii="Times New Roman" w:hAnsi="Times New Roman" w:cs="Times New Roman"/>
        </w:rPr>
        <w:t xml:space="preserve"> stanowiących</w:t>
      </w:r>
      <w:r>
        <w:rPr>
          <w:rFonts w:ascii="Times New Roman" w:hAnsi="Times New Roman" w:cs="Times New Roman"/>
        </w:rPr>
        <w:t xml:space="preserve"> załącznik do niniejszej umowy. </w:t>
      </w:r>
    </w:p>
    <w:p w14:paraId="644649BE" w14:textId="7A8A7C1D" w:rsidR="00BE0909" w:rsidRDefault="00BE0909" w:rsidP="00BE090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</w:t>
      </w:r>
      <w:r w:rsidR="00A82D14">
        <w:rPr>
          <w:rFonts w:ascii="Times New Roman" w:hAnsi="Times New Roman" w:cs="Times New Roman"/>
        </w:rPr>
        <w:t xml:space="preserve">ywanie </w:t>
      </w:r>
      <w:r>
        <w:rPr>
          <w:rFonts w:ascii="Times New Roman" w:hAnsi="Times New Roman" w:cs="Times New Roman"/>
        </w:rPr>
        <w:t xml:space="preserve">przedmiotu umowy zgodnie z przeznaczeniem określonym w § 3 ust. 1 niniejszej umowy. </w:t>
      </w:r>
    </w:p>
    <w:p w14:paraId="711D4520" w14:textId="0872B475" w:rsidR="00BE0909" w:rsidRDefault="00BE0909" w:rsidP="00BE090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Utrzymanie przedmiotu umowy w należytym stanie techniczny, przestrzeganie przepisów oraz ponoszenie kosztów ubezpieczenia. </w:t>
      </w:r>
    </w:p>
    <w:p w14:paraId="3381A6A6" w14:textId="55A7A9EE" w:rsidR="00BE0909" w:rsidRDefault="00BE0909" w:rsidP="00BE090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Oznakowanie przedmiotu dzierżawy poprzez czytelne i widoczne oznaczenie parkingu</w:t>
      </w:r>
      <w:r w:rsidR="00D47B4F">
        <w:rPr>
          <w:rFonts w:ascii="Times New Roman" w:hAnsi="Times New Roman" w:cs="Times New Roman"/>
        </w:rPr>
        <w:t xml:space="preserve"> zgodnie z obowiązującymi przepisami.</w:t>
      </w:r>
    </w:p>
    <w:p w14:paraId="46DFBF0A" w14:textId="0B367484" w:rsidR="00BE0909" w:rsidRPr="00A82D14" w:rsidRDefault="00BE0909" w:rsidP="00BE0909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Umożliwienie bezpłatnego wjazdu: </w:t>
      </w:r>
    </w:p>
    <w:p w14:paraId="43209709" w14:textId="2D9BB176" w:rsidR="00BE0909" w:rsidRPr="00A82D14" w:rsidRDefault="00BE0909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pojazdów uprzywilejowanych, </w:t>
      </w:r>
    </w:p>
    <w:p w14:paraId="15A4B492" w14:textId="6743C848" w:rsidR="00BE0909" w:rsidRPr="00A82D14" w:rsidRDefault="00BE0909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>karetek pogotowia, straży pożarnej, policji, pogotowania elektrycznego, pojazdów komunalnych, medycznych itp.,</w:t>
      </w:r>
    </w:p>
    <w:p w14:paraId="2E6762B3" w14:textId="1F7C6E49" w:rsidR="00BE0909" w:rsidRPr="00A82D14" w:rsidRDefault="00BE0909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transportu sanitarnego, </w:t>
      </w:r>
    </w:p>
    <w:p w14:paraId="039FA829" w14:textId="3EACB420" w:rsidR="00BE0909" w:rsidRPr="00837625" w:rsidRDefault="00BE0909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837625">
        <w:rPr>
          <w:rFonts w:ascii="Times New Roman" w:hAnsi="Times New Roman" w:cs="Times New Roman"/>
        </w:rPr>
        <w:t>samochodów służbowych Szpitala</w:t>
      </w:r>
      <w:r w:rsidR="00844756" w:rsidRPr="00837625">
        <w:rPr>
          <w:rFonts w:ascii="Times New Roman" w:hAnsi="Times New Roman" w:cs="Times New Roman"/>
        </w:rPr>
        <w:t>,</w:t>
      </w:r>
      <w:r w:rsidR="0085198C" w:rsidRPr="00837625">
        <w:rPr>
          <w:rFonts w:ascii="Times New Roman" w:hAnsi="Times New Roman" w:cs="Times New Roman"/>
        </w:rPr>
        <w:t xml:space="preserve"> </w:t>
      </w:r>
      <w:r w:rsidR="00844756" w:rsidRPr="00837625">
        <w:rPr>
          <w:rFonts w:ascii="Times New Roman" w:hAnsi="Times New Roman" w:cs="Times New Roman"/>
        </w:rPr>
        <w:t>Pracowników o</w:t>
      </w:r>
      <w:r w:rsidR="0085198C" w:rsidRPr="00837625">
        <w:rPr>
          <w:rFonts w:ascii="Times New Roman" w:hAnsi="Times New Roman" w:cs="Times New Roman"/>
        </w:rPr>
        <w:t>bsługi technicznej</w:t>
      </w:r>
      <w:r w:rsidR="00844756" w:rsidRPr="00837625">
        <w:rPr>
          <w:rFonts w:ascii="Times New Roman" w:hAnsi="Times New Roman" w:cs="Times New Roman"/>
        </w:rPr>
        <w:t xml:space="preserve"> PCM</w:t>
      </w:r>
      <w:r w:rsidRPr="00837625">
        <w:rPr>
          <w:rFonts w:ascii="Times New Roman" w:hAnsi="Times New Roman" w:cs="Times New Roman"/>
        </w:rPr>
        <w:t xml:space="preserve">, </w:t>
      </w:r>
    </w:p>
    <w:p w14:paraId="7E7AA92C" w14:textId="11165463" w:rsidR="00BE0909" w:rsidRPr="00A82D14" w:rsidRDefault="00BE0909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kurierów, przewoźników (wjazd na teren parkingu pracowniczego), </w:t>
      </w:r>
    </w:p>
    <w:p w14:paraId="250D3997" w14:textId="2DA0DEC7" w:rsidR="00BE0909" w:rsidRPr="00A82D14" w:rsidRDefault="00887F26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dostawców poczty, banku, pralni, sterylizacji, laboratorium (wjazd na teren parkingu pracowniczego), </w:t>
      </w:r>
    </w:p>
    <w:p w14:paraId="0F8F544F" w14:textId="41DE73FB" w:rsidR="00887F26" w:rsidRPr="00A82D14" w:rsidRDefault="00887F26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pojazdów firm budowalnych wykonujących roboty budowalne na terenie Szpitala w ilości określonej </w:t>
      </w:r>
      <w:r w:rsidRPr="00000591">
        <w:rPr>
          <w:rFonts w:ascii="Times New Roman" w:hAnsi="Times New Roman" w:cs="Times New Roman"/>
        </w:rPr>
        <w:t xml:space="preserve">przez </w:t>
      </w:r>
      <w:r w:rsidR="00486E1F">
        <w:rPr>
          <w:rFonts w:ascii="Times New Roman" w:hAnsi="Times New Roman" w:cs="Times New Roman"/>
        </w:rPr>
        <w:t>Dyrektora</w:t>
      </w:r>
      <w:r w:rsidRPr="00000591">
        <w:rPr>
          <w:rFonts w:ascii="Times New Roman" w:hAnsi="Times New Roman" w:cs="Times New Roman"/>
        </w:rPr>
        <w:t xml:space="preserve"> Działu</w:t>
      </w:r>
      <w:r w:rsidRPr="00A82D14">
        <w:rPr>
          <w:rFonts w:ascii="Times New Roman" w:hAnsi="Times New Roman" w:cs="Times New Roman"/>
        </w:rPr>
        <w:t xml:space="preserve"> Technicznego, </w:t>
      </w:r>
    </w:p>
    <w:p w14:paraId="09452845" w14:textId="19A55328" w:rsidR="00887F26" w:rsidRPr="00A82D14" w:rsidRDefault="00887F26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pojazdów zaopatrujących Szpital, </w:t>
      </w:r>
    </w:p>
    <w:p w14:paraId="7673D781" w14:textId="000FBC5E" w:rsidR="00887F26" w:rsidRPr="00A82D14" w:rsidRDefault="00A82D14" w:rsidP="00BE0909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bezpłatnego </w:t>
      </w:r>
      <w:r w:rsidR="00887F26" w:rsidRPr="00A82D14">
        <w:rPr>
          <w:rFonts w:ascii="Times New Roman" w:hAnsi="Times New Roman" w:cs="Times New Roman"/>
        </w:rPr>
        <w:t xml:space="preserve">pobytu na terenie parkingu do 15 minut, </w:t>
      </w:r>
    </w:p>
    <w:p w14:paraId="166BB519" w14:textId="5EE98F0F" w:rsidR="00887F26" w:rsidRDefault="00887F26" w:rsidP="00887F26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zakończeniu okresu obowiązywania niniejszej umowy, Dzierżawca zobowiązany jest zwrócić przedmiot dzierżawy najpóźniej w ostatnim dniu obowiązywania umowy w stanie niepogorszonym. Z czynności zwrotu przedmiotu najmu Strony sporządzają protokół zdawczo-odbiorczy. </w:t>
      </w:r>
    </w:p>
    <w:p w14:paraId="41220A57" w14:textId="52B3322F" w:rsidR="00887F26" w:rsidRDefault="00887F26" w:rsidP="00887F26">
      <w:pPr>
        <w:spacing w:line="360" w:lineRule="auto"/>
        <w:rPr>
          <w:rFonts w:ascii="Times New Roman" w:hAnsi="Times New Roman" w:cs="Times New Roman"/>
        </w:rPr>
      </w:pPr>
    </w:p>
    <w:p w14:paraId="3F9911E9" w14:textId="1BFDDFB6" w:rsidR="00887F26" w:rsidRDefault="00887F26" w:rsidP="00887F2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14:paraId="757C073B" w14:textId="76BA0BE1" w:rsidR="00887F26" w:rsidRDefault="00887F26" w:rsidP="00A82D1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Wydzierżawiającemu przysługuje prawo przeprowadzenia kontroli przedmiotu dzierżawy, </w:t>
      </w:r>
      <w:r w:rsidR="00A82D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Dzierżawcy prawo do udziału w tych czynnościach. </w:t>
      </w:r>
    </w:p>
    <w:p w14:paraId="384A07F2" w14:textId="0B1F92BA" w:rsidR="00887F26" w:rsidRDefault="00887F26" w:rsidP="00887F26">
      <w:pPr>
        <w:spacing w:line="360" w:lineRule="auto"/>
        <w:rPr>
          <w:rFonts w:ascii="Times New Roman" w:hAnsi="Times New Roman" w:cs="Times New Roman"/>
        </w:rPr>
      </w:pPr>
    </w:p>
    <w:p w14:paraId="554CABCE" w14:textId="46A747C8" w:rsidR="00887F26" w:rsidRDefault="00887F26" w:rsidP="00887F2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§ 9</w:t>
      </w:r>
    </w:p>
    <w:p w14:paraId="1A79921C" w14:textId="5A66BD9C" w:rsidR="00887F26" w:rsidRDefault="00887F26" w:rsidP="00A82D1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Wydzierżawiający zastrzega sobie prawo rozwiązania umowy bez wypowiedzenia </w:t>
      </w:r>
      <w:r w:rsidR="00A82D1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następujących przypadkach:</w:t>
      </w:r>
    </w:p>
    <w:p w14:paraId="6900AC81" w14:textId="71D6662A" w:rsidR="00887F26" w:rsidRPr="00887F26" w:rsidRDefault="00887F26" w:rsidP="00887F2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pozostawania </w:t>
      </w:r>
      <w:r w:rsidRPr="00887F26">
        <w:rPr>
          <w:rFonts w:ascii="Times New Roman" w:hAnsi="Times New Roman" w:cs="Times New Roman"/>
        </w:rPr>
        <w:t>przez Dzierżawcę w zwłoce z zapłatą należnego czynszu za dw</w:t>
      </w:r>
      <w:r>
        <w:rPr>
          <w:rFonts w:ascii="Times New Roman" w:hAnsi="Times New Roman" w:cs="Times New Roman"/>
        </w:rPr>
        <w:t xml:space="preserve">a </w:t>
      </w:r>
      <w:r w:rsidRPr="00887F26">
        <w:rPr>
          <w:rFonts w:ascii="Times New Roman" w:hAnsi="Times New Roman" w:cs="Times New Roman"/>
        </w:rPr>
        <w:t>okresy płatności,</w:t>
      </w:r>
    </w:p>
    <w:p w14:paraId="59E6C719" w14:textId="77777777" w:rsidR="00887F26" w:rsidRPr="00887F26" w:rsidRDefault="00887F26" w:rsidP="00887F2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87F26">
        <w:rPr>
          <w:rFonts w:ascii="Times New Roman" w:hAnsi="Times New Roman" w:cs="Times New Roman"/>
        </w:rPr>
        <w:t>korzystania z przedmiotu umowy w sposób sprzeczny z jego przeznaczeniem,</w:t>
      </w:r>
    </w:p>
    <w:p w14:paraId="0570FC0D" w14:textId="77777777" w:rsidR="00887F26" w:rsidRPr="00887F26" w:rsidRDefault="00887F26" w:rsidP="00887F26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887F26">
        <w:rPr>
          <w:rFonts w:ascii="Times New Roman" w:hAnsi="Times New Roman" w:cs="Times New Roman"/>
        </w:rPr>
        <w:t>pobierania opłat za korzystanie z parkingu niezgodnie z regulaminem zatwierdzonym przez Wydzierżawiającego.</w:t>
      </w:r>
    </w:p>
    <w:p w14:paraId="5161EDF7" w14:textId="50512E48" w:rsidR="00887F26" w:rsidRPr="00BB1F3D" w:rsidRDefault="00BB1F3D" w:rsidP="00BB1F3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zgodnie postanawiają, że co miesiąc wartość systemu szlabanowego bez</w:t>
      </w:r>
      <w:r w:rsidR="00D47B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biletowego </w:t>
      </w:r>
      <w:r w:rsidRPr="00BB1F3D">
        <w:rPr>
          <w:rFonts w:ascii="Times New Roman" w:hAnsi="Times New Roman" w:cs="Times New Roman"/>
        </w:rPr>
        <w:t xml:space="preserve">o którym mowa w § 4 pkt </w:t>
      </w:r>
      <w:r>
        <w:rPr>
          <w:rFonts w:ascii="Times New Roman" w:hAnsi="Times New Roman" w:cs="Times New Roman"/>
        </w:rPr>
        <w:t xml:space="preserve">1 umowy, podlega amortyzacji o 1/24 według wartości pierwotnej określonej w udokumentowanych nakładach. </w:t>
      </w:r>
      <w:r w:rsidR="00887F26" w:rsidRPr="00BB1F3D">
        <w:rPr>
          <w:rFonts w:ascii="Times New Roman" w:hAnsi="Times New Roman" w:cs="Times New Roman"/>
        </w:rPr>
        <w:t>W przypadku rozwiązania umowy z innych przyczyn niż wymienione w ust.</w:t>
      </w:r>
      <w:r w:rsidR="003318F3" w:rsidRPr="00BB1F3D">
        <w:rPr>
          <w:rFonts w:ascii="Times New Roman" w:hAnsi="Times New Roman" w:cs="Times New Roman"/>
        </w:rPr>
        <w:t xml:space="preserve"> </w:t>
      </w:r>
      <w:r w:rsidR="00887F26" w:rsidRPr="00BB1F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niniejszego paragrafu</w:t>
      </w:r>
      <w:r w:rsidR="00887F26" w:rsidRPr="00BB1F3D">
        <w:rPr>
          <w:rFonts w:ascii="Times New Roman" w:hAnsi="Times New Roman" w:cs="Times New Roman"/>
        </w:rPr>
        <w:t>, Wydzierżawiający zwr</w:t>
      </w:r>
      <w:r>
        <w:rPr>
          <w:rFonts w:ascii="Times New Roman" w:hAnsi="Times New Roman" w:cs="Times New Roman"/>
        </w:rPr>
        <w:t xml:space="preserve">óci </w:t>
      </w:r>
      <w:r w:rsidR="00887F26" w:rsidRPr="00BB1F3D">
        <w:rPr>
          <w:rFonts w:ascii="Times New Roman" w:hAnsi="Times New Roman" w:cs="Times New Roman"/>
        </w:rPr>
        <w:t xml:space="preserve">udokumentowane nakłady finansowe </w:t>
      </w:r>
      <w:r>
        <w:rPr>
          <w:rFonts w:ascii="Times New Roman" w:hAnsi="Times New Roman" w:cs="Times New Roman"/>
        </w:rPr>
        <w:t xml:space="preserve">na </w:t>
      </w:r>
      <w:r w:rsidRPr="00BB1F3D">
        <w:rPr>
          <w:rFonts w:ascii="Times New Roman" w:hAnsi="Times New Roman" w:cs="Times New Roman"/>
        </w:rPr>
        <w:t>system</w:t>
      </w:r>
      <w:r>
        <w:rPr>
          <w:rFonts w:ascii="Times New Roman" w:hAnsi="Times New Roman" w:cs="Times New Roman"/>
        </w:rPr>
        <w:t xml:space="preserve"> </w:t>
      </w:r>
      <w:r w:rsidRPr="00BB1F3D">
        <w:rPr>
          <w:rFonts w:ascii="Times New Roman" w:hAnsi="Times New Roman" w:cs="Times New Roman"/>
        </w:rPr>
        <w:t>szlabanow</w:t>
      </w:r>
      <w:r>
        <w:rPr>
          <w:rFonts w:ascii="Times New Roman" w:hAnsi="Times New Roman" w:cs="Times New Roman"/>
        </w:rPr>
        <w:t xml:space="preserve">y </w:t>
      </w:r>
      <w:r w:rsidRPr="00BB1F3D">
        <w:rPr>
          <w:rFonts w:ascii="Times New Roman" w:hAnsi="Times New Roman" w:cs="Times New Roman"/>
        </w:rPr>
        <w:t xml:space="preserve"> bez</w:t>
      </w:r>
      <w:r w:rsidR="00D47B4F">
        <w:rPr>
          <w:rFonts w:ascii="Times New Roman" w:hAnsi="Times New Roman" w:cs="Times New Roman"/>
        </w:rPr>
        <w:t xml:space="preserve"> </w:t>
      </w:r>
      <w:r w:rsidRPr="00BB1F3D">
        <w:rPr>
          <w:rFonts w:ascii="Times New Roman" w:hAnsi="Times New Roman" w:cs="Times New Roman"/>
        </w:rPr>
        <w:t>biletow</w:t>
      </w:r>
      <w:r>
        <w:rPr>
          <w:rFonts w:ascii="Times New Roman" w:hAnsi="Times New Roman" w:cs="Times New Roman"/>
        </w:rPr>
        <w:t xml:space="preserve">y </w:t>
      </w:r>
      <w:r w:rsidRPr="00BB1F3D">
        <w:rPr>
          <w:rFonts w:ascii="Times New Roman" w:hAnsi="Times New Roman" w:cs="Times New Roman"/>
        </w:rPr>
        <w:t>o którym mowa w § 4 pkt 1 umowy</w:t>
      </w:r>
      <w:r>
        <w:rPr>
          <w:rFonts w:ascii="Times New Roman" w:hAnsi="Times New Roman" w:cs="Times New Roman"/>
        </w:rPr>
        <w:t xml:space="preserve">, </w:t>
      </w:r>
      <w:r w:rsidR="00887F26" w:rsidRPr="00BB1F3D">
        <w:rPr>
          <w:rFonts w:ascii="Times New Roman" w:hAnsi="Times New Roman" w:cs="Times New Roman"/>
        </w:rPr>
        <w:t xml:space="preserve">w części niezamortyzowanej. </w:t>
      </w:r>
    </w:p>
    <w:p w14:paraId="45656E24" w14:textId="0C1240E8" w:rsidR="00887F26" w:rsidRDefault="00887F26" w:rsidP="00887F2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zbycia nieruchomości będącej </w:t>
      </w:r>
      <w:r w:rsidRPr="00887F26">
        <w:rPr>
          <w:rFonts w:ascii="Times New Roman" w:hAnsi="Times New Roman" w:cs="Times New Roman"/>
        </w:rPr>
        <w:t xml:space="preserve">przedmiotem najmu w trakcie obowiązywania umowy Wydzierżawiający zastrzega sobie prawo rozwiązania umowy ze skutkiem na dzień zawarcia notarialnej umowy sprzedaży. </w:t>
      </w:r>
    </w:p>
    <w:p w14:paraId="46B84663" w14:textId="4277F1CC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0E83EFCF" w14:textId="306AAB4A" w:rsidR="003D3B10" w:rsidRDefault="003D3B10" w:rsidP="003D3B1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 w:rsidR="00667766">
        <w:rPr>
          <w:rFonts w:ascii="Times New Roman" w:hAnsi="Times New Roman" w:cs="Times New Roman"/>
          <w:b/>
          <w:bCs/>
        </w:rPr>
        <w:t>0</w:t>
      </w:r>
    </w:p>
    <w:p w14:paraId="7C631A45" w14:textId="058ECD4B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Dzierżawca ponosi pełną i wyłączną odpowiedzialność za wszelkie szkody wynikające z tytułu użytkowania i obsługi przedmiotu umowy wobec Wydzierżawiającego oraz osób trzecich.  </w:t>
      </w:r>
    </w:p>
    <w:p w14:paraId="52667855" w14:textId="402336A9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21F4CCCF" w14:textId="565AE1D5" w:rsidR="003D3B10" w:rsidRPr="00350554" w:rsidRDefault="003D3B10" w:rsidP="003D3B1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50554">
        <w:rPr>
          <w:rFonts w:ascii="Times New Roman" w:hAnsi="Times New Roman" w:cs="Times New Roman"/>
          <w:b/>
          <w:bCs/>
        </w:rPr>
        <w:t>§ 1</w:t>
      </w:r>
      <w:r w:rsidR="00667766">
        <w:rPr>
          <w:rFonts w:ascii="Times New Roman" w:hAnsi="Times New Roman" w:cs="Times New Roman"/>
          <w:b/>
          <w:bCs/>
        </w:rPr>
        <w:t>1</w:t>
      </w:r>
    </w:p>
    <w:p w14:paraId="311B099D" w14:textId="013B444B" w:rsidR="003D3B10" w:rsidRPr="00A82D14" w:rsidRDefault="003D3B10" w:rsidP="003D3B1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A82D14">
        <w:rPr>
          <w:rFonts w:ascii="Times New Roman" w:hAnsi="Times New Roman" w:cs="Times New Roman"/>
        </w:rPr>
        <w:t xml:space="preserve">Dzierżawca będzie pobierał opłaty za korzystanie z parkingu zgodnie z </w:t>
      </w:r>
      <w:r w:rsidR="00A82D14" w:rsidRPr="00A82D14">
        <w:rPr>
          <w:rFonts w:ascii="Times New Roman" w:hAnsi="Times New Roman" w:cs="Times New Roman"/>
        </w:rPr>
        <w:t>R</w:t>
      </w:r>
      <w:r w:rsidRPr="00A82D14">
        <w:rPr>
          <w:rFonts w:ascii="Times New Roman" w:hAnsi="Times New Roman" w:cs="Times New Roman"/>
        </w:rPr>
        <w:t xml:space="preserve">egulaminem </w:t>
      </w:r>
      <w:r w:rsidR="00A82D14" w:rsidRPr="00A82D14">
        <w:rPr>
          <w:rFonts w:ascii="Times New Roman" w:hAnsi="Times New Roman" w:cs="Times New Roman"/>
        </w:rPr>
        <w:t xml:space="preserve">parkingu </w:t>
      </w:r>
      <w:r w:rsidRPr="00A82D14">
        <w:rPr>
          <w:rFonts w:ascii="Times New Roman" w:hAnsi="Times New Roman" w:cs="Times New Roman"/>
        </w:rPr>
        <w:t>zatwierdzonym przez Wydzierżawiającego</w:t>
      </w:r>
      <w:r w:rsidR="00667766" w:rsidRPr="00A82D14">
        <w:rPr>
          <w:rFonts w:ascii="Times New Roman" w:hAnsi="Times New Roman" w:cs="Times New Roman"/>
        </w:rPr>
        <w:t>.</w:t>
      </w:r>
    </w:p>
    <w:p w14:paraId="12142C11" w14:textId="727195DA" w:rsidR="001A4B07" w:rsidRPr="001A4B07" w:rsidRDefault="001A4B07" w:rsidP="001A4B0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1A4B07">
        <w:rPr>
          <w:rFonts w:ascii="Times New Roman" w:hAnsi="Times New Roman" w:cs="Times New Roman"/>
        </w:rPr>
        <w:t xml:space="preserve">Wszelkie opłaty parkingowe, o ile Dzierżawca nie postanowi inaczej, będą podlegały corocznej waloryzacji o średnioroczny wskaźnik wzrostu cen towarów i usług konsumpcyjnych, ogłoszony przez </w:t>
      </w:r>
      <w:r>
        <w:rPr>
          <w:rFonts w:ascii="Times New Roman" w:hAnsi="Times New Roman" w:cs="Times New Roman"/>
        </w:rPr>
        <w:t xml:space="preserve">Prezesa </w:t>
      </w:r>
      <w:r w:rsidRPr="001A4B07">
        <w:rPr>
          <w:rFonts w:ascii="Times New Roman" w:hAnsi="Times New Roman" w:cs="Times New Roman"/>
        </w:rPr>
        <w:t>Głów</w:t>
      </w:r>
      <w:r>
        <w:rPr>
          <w:rFonts w:ascii="Times New Roman" w:hAnsi="Times New Roman" w:cs="Times New Roman"/>
        </w:rPr>
        <w:t>nego</w:t>
      </w:r>
      <w:r w:rsidRPr="001A4B07">
        <w:rPr>
          <w:rFonts w:ascii="Times New Roman" w:hAnsi="Times New Roman" w:cs="Times New Roman"/>
        </w:rPr>
        <w:t xml:space="preserve"> Urzęd</w:t>
      </w:r>
      <w:r>
        <w:rPr>
          <w:rFonts w:ascii="Times New Roman" w:hAnsi="Times New Roman" w:cs="Times New Roman"/>
        </w:rPr>
        <w:t>u</w:t>
      </w:r>
      <w:r w:rsidRPr="001A4B07">
        <w:rPr>
          <w:rFonts w:ascii="Times New Roman" w:hAnsi="Times New Roman" w:cs="Times New Roman"/>
        </w:rPr>
        <w:t xml:space="preserve"> Statystyczn</w:t>
      </w:r>
      <w:r>
        <w:rPr>
          <w:rFonts w:ascii="Times New Roman" w:hAnsi="Times New Roman" w:cs="Times New Roman"/>
        </w:rPr>
        <w:t>ego,</w:t>
      </w:r>
      <w:r w:rsidRPr="001A4B07">
        <w:rPr>
          <w:rFonts w:ascii="Times New Roman" w:hAnsi="Times New Roman" w:cs="Times New Roman"/>
        </w:rPr>
        <w:t xml:space="preserve"> za rok ubiegły.</w:t>
      </w:r>
    </w:p>
    <w:p w14:paraId="2AEB3E93" w14:textId="04587F49" w:rsidR="001A4B07" w:rsidRDefault="001A4B07" w:rsidP="001A4B0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 w:rsidRPr="001A4B07">
        <w:rPr>
          <w:rFonts w:ascii="Times New Roman" w:hAnsi="Times New Roman" w:cs="Times New Roman"/>
        </w:rPr>
        <w:t>Zmiana wysokości opłat za parkowanie o wskaźnik, o którym mowa w ust. 2, następować będzie za jednostronnym pisemnym powiadomieniem</w:t>
      </w:r>
      <w:r>
        <w:rPr>
          <w:rFonts w:ascii="Times New Roman" w:hAnsi="Times New Roman" w:cs="Times New Roman"/>
        </w:rPr>
        <w:t xml:space="preserve"> Wydzierżawiającego</w:t>
      </w:r>
      <w:r w:rsidRPr="001A4B07">
        <w:rPr>
          <w:rFonts w:ascii="Times New Roman" w:hAnsi="Times New Roman" w:cs="Times New Roman"/>
        </w:rPr>
        <w:t xml:space="preserve">, na co </w:t>
      </w:r>
      <w:r>
        <w:rPr>
          <w:rFonts w:ascii="Times New Roman" w:hAnsi="Times New Roman" w:cs="Times New Roman"/>
        </w:rPr>
        <w:t>Wydzierżawiający</w:t>
      </w:r>
      <w:r w:rsidRPr="001A4B07">
        <w:rPr>
          <w:rFonts w:ascii="Times New Roman" w:hAnsi="Times New Roman" w:cs="Times New Roman"/>
        </w:rPr>
        <w:t xml:space="preserve"> wyraża zgodę.</w:t>
      </w:r>
    </w:p>
    <w:p w14:paraId="5217D4A2" w14:textId="4D2C039E" w:rsidR="001A4B07" w:rsidRPr="001A4B07" w:rsidRDefault="001A4B07" w:rsidP="001A4B07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braku dokonania waloryzacji w danym roku, kolejna waloryzacja będzie mogła uwzględniać także nie uwzględniony w poprzedniej waloryzacji w</w:t>
      </w:r>
      <w:r w:rsidR="00BB1F3D">
        <w:rPr>
          <w:rFonts w:ascii="Times New Roman" w:hAnsi="Times New Roman" w:cs="Times New Roman"/>
        </w:rPr>
        <w:t>zrost waloryzacji także w roku poprzednim.</w:t>
      </w:r>
    </w:p>
    <w:p w14:paraId="6D841049" w14:textId="77777777" w:rsidR="00837625" w:rsidRDefault="00837625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4D06581F" w14:textId="6333F9D8" w:rsidR="003D3B10" w:rsidRDefault="003D3B10" w:rsidP="003D3B1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 w:rsidR="00667766">
        <w:rPr>
          <w:rFonts w:ascii="Times New Roman" w:hAnsi="Times New Roman" w:cs="Times New Roman"/>
          <w:b/>
          <w:bCs/>
        </w:rPr>
        <w:t>2</w:t>
      </w:r>
    </w:p>
    <w:p w14:paraId="7D56A5AC" w14:textId="67895862" w:rsidR="003D3B10" w:rsidRDefault="003D3B10" w:rsidP="003D3B1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Wydzierżawiający </w:t>
      </w:r>
      <w:r w:rsidRPr="003D3B10">
        <w:rPr>
          <w:rFonts w:ascii="Times New Roman" w:hAnsi="Times New Roman" w:cs="Times New Roman"/>
        </w:rPr>
        <w:t>zastrzega sobie prawo zbycia nieruchomości będącej przedmiotem dzierżawy w trakcie obowiązywania umowy.</w:t>
      </w:r>
    </w:p>
    <w:p w14:paraId="488E7522" w14:textId="67CA2910" w:rsidR="00725F80" w:rsidRPr="00D14580" w:rsidRDefault="00D14580" w:rsidP="00D1458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podpisania </w:t>
      </w:r>
      <w:r w:rsidR="00001976">
        <w:rPr>
          <w:rFonts w:ascii="Times New Roman" w:hAnsi="Times New Roman" w:cs="Times New Roman"/>
        </w:rPr>
        <w:t>aktu</w:t>
      </w:r>
      <w:r>
        <w:rPr>
          <w:rFonts w:ascii="Times New Roman" w:hAnsi="Times New Roman" w:cs="Times New Roman"/>
        </w:rPr>
        <w:t xml:space="preserve"> notarial</w:t>
      </w:r>
      <w:r w:rsidR="00001976">
        <w:rPr>
          <w:rFonts w:ascii="Times New Roman" w:hAnsi="Times New Roman" w:cs="Times New Roman"/>
        </w:rPr>
        <w:t>nego zbycia nieruchomości będącej przedmiotem dzierżawy, umowa dzierżawy przestaje obowiązywać.</w:t>
      </w:r>
    </w:p>
    <w:p w14:paraId="001EABED" w14:textId="64715BB9" w:rsidR="003D3B10" w:rsidRPr="003D3B10" w:rsidRDefault="003D3B10" w:rsidP="003D3B1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</w:rPr>
      </w:pPr>
      <w:r w:rsidRPr="003D3B10">
        <w:rPr>
          <w:rFonts w:ascii="Times New Roman" w:hAnsi="Times New Roman" w:cs="Times New Roman"/>
        </w:rPr>
        <w:t xml:space="preserve">Wszelkie zmiany </w:t>
      </w:r>
      <w:r w:rsidR="00A82D14">
        <w:rPr>
          <w:rFonts w:ascii="Times New Roman" w:hAnsi="Times New Roman" w:cs="Times New Roman"/>
        </w:rPr>
        <w:t xml:space="preserve">umowy </w:t>
      </w:r>
      <w:r w:rsidRPr="003D3B10">
        <w:rPr>
          <w:rFonts w:ascii="Times New Roman" w:hAnsi="Times New Roman" w:cs="Times New Roman"/>
        </w:rPr>
        <w:t>wymagają formy pisemnej w postaci aneksu do umowy pod rygorem nieważności.</w:t>
      </w:r>
    </w:p>
    <w:p w14:paraId="6972AB5A" w14:textId="0F4E8711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52A05D28" w14:textId="6801FB61" w:rsidR="003D3B10" w:rsidRDefault="003D3B10" w:rsidP="003D3B10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  <w:r w:rsidR="001A4B07">
        <w:rPr>
          <w:rFonts w:ascii="Times New Roman" w:hAnsi="Times New Roman" w:cs="Times New Roman"/>
          <w:b/>
          <w:bCs/>
        </w:rPr>
        <w:t>3</w:t>
      </w:r>
    </w:p>
    <w:p w14:paraId="7CBC2156" w14:textId="107D2734" w:rsidR="003D3B10" w:rsidRDefault="003D3B10" w:rsidP="003D3B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sprawach nieuregulowanych niniejszą umową zastosowanie mają przepisy Kodeksu cywilnego.  </w:t>
      </w:r>
    </w:p>
    <w:p w14:paraId="4B1BA8F6" w14:textId="6595E724" w:rsidR="003D3B10" w:rsidRDefault="003D3B10" w:rsidP="003D3B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spory mogące wynikać w związku z wykonaniem przedmiotu umowy, strony poddają rozstrzygnięciu sądu powszechnego właściwego dla Wydzierżawiającego. </w:t>
      </w:r>
    </w:p>
    <w:p w14:paraId="42D131B6" w14:textId="31AF9436" w:rsidR="003D3B10" w:rsidRDefault="003D3B10" w:rsidP="003D3B1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Umowę sporządzono w trzech jednobrzmiących egzemplarzach – dwa dla Wydzierżawiającego, jeden dla Dzierżawcy. </w:t>
      </w:r>
    </w:p>
    <w:p w14:paraId="37D5BC80" w14:textId="12C87461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2F2557CD" w14:textId="1161B216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6BF9B3CE" w14:textId="77777777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7DB1F24F" w14:textId="2EA9B238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3F26C903" w14:textId="77777777" w:rsid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D3B10" w14:paraId="726BF74F" w14:textId="77777777" w:rsidTr="003D3B10">
        <w:tc>
          <w:tcPr>
            <w:tcW w:w="4531" w:type="dxa"/>
          </w:tcPr>
          <w:p w14:paraId="09B2982A" w14:textId="77777777" w:rsidR="003D3B10" w:rsidRDefault="003D3B10" w:rsidP="003D3B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3C823008" w14:textId="32B4897E" w:rsidR="003D3B10" w:rsidRPr="003D3B10" w:rsidRDefault="003D3B10" w:rsidP="003D3B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3B10">
              <w:rPr>
                <w:rFonts w:ascii="Times New Roman" w:hAnsi="Times New Roman" w:cs="Times New Roman"/>
                <w:b/>
                <w:bCs/>
              </w:rPr>
              <w:t>Wydzierżawiający</w:t>
            </w:r>
          </w:p>
        </w:tc>
        <w:tc>
          <w:tcPr>
            <w:tcW w:w="4531" w:type="dxa"/>
          </w:tcPr>
          <w:p w14:paraId="4DE3E22D" w14:textId="77777777" w:rsidR="003D3B10" w:rsidRDefault="003D3B10" w:rsidP="003D3B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14:paraId="69796D88" w14:textId="76658FA7" w:rsidR="003D3B10" w:rsidRDefault="003D3B10" w:rsidP="003D3B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Dzierżawca</w:t>
            </w:r>
          </w:p>
        </w:tc>
      </w:tr>
    </w:tbl>
    <w:p w14:paraId="6B625E91" w14:textId="77777777" w:rsidR="003D3B10" w:rsidRPr="003D3B10" w:rsidRDefault="003D3B10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p w14:paraId="78E4FA67" w14:textId="6240D9AA" w:rsidR="00887F26" w:rsidRDefault="00887F26" w:rsidP="00887F26">
      <w:pPr>
        <w:pStyle w:val="Akapitzlist"/>
        <w:spacing w:line="360" w:lineRule="auto"/>
        <w:jc w:val="both"/>
        <w:rPr>
          <w:rFonts w:ascii="Times New Roman" w:hAnsi="Times New Roman" w:cs="Times New Roman"/>
          <w:color w:val="232323"/>
          <w:w w:val="85"/>
        </w:rPr>
      </w:pPr>
    </w:p>
    <w:p w14:paraId="6EB4BF0F" w14:textId="75B4FDE8" w:rsidR="00DD0CB2" w:rsidRPr="003D3B10" w:rsidRDefault="00DD0CB2" w:rsidP="003D3B10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0CB2" w:rsidRPr="003D3B1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E70C" w14:textId="77777777" w:rsidR="00EC3843" w:rsidRDefault="00EC3843" w:rsidP="00A82E67">
      <w:r>
        <w:separator/>
      </w:r>
    </w:p>
  </w:endnote>
  <w:endnote w:type="continuationSeparator" w:id="0">
    <w:p w14:paraId="65CA2AA1" w14:textId="77777777" w:rsidR="00EC3843" w:rsidRDefault="00EC3843" w:rsidP="00A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0370826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50462E5" w14:textId="5283A1F0" w:rsidR="00A82E67" w:rsidRDefault="00A82E67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62F05F5" w14:textId="77777777" w:rsidR="00A82E67" w:rsidRDefault="00A82E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723533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C59510D" w14:textId="6DE3E8FF" w:rsidR="00A82E67" w:rsidRDefault="00A82E67" w:rsidP="007E0CB7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91A9880" w14:textId="77777777" w:rsidR="00A82E67" w:rsidRDefault="00A8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C068" w14:textId="77777777" w:rsidR="00EC3843" w:rsidRDefault="00EC3843" w:rsidP="00A82E67">
      <w:r>
        <w:separator/>
      </w:r>
    </w:p>
  </w:footnote>
  <w:footnote w:type="continuationSeparator" w:id="0">
    <w:p w14:paraId="5D7DDDAE" w14:textId="77777777" w:rsidR="00EC3843" w:rsidRDefault="00EC3843" w:rsidP="00A8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36B"/>
    <w:multiLevelType w:val="hybridMultilevel"/>
    <w:tmpl w:val="A210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484D"/>
    <w:multiLevelType w:val="hybridMultilevel"/>
    <w:tmpl w:val="F54E43D2"/>
    <w:lvl w:ilvl="0" w:tplc="DC00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A7E4D"/>
    <w:multiLevelType w:val="hybridMultilevel"/>
    <w:tmpl w:val="9340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922C4"/>
    <w:multiLevelType w:val="hybridMultilevel"/>
    <w:tmpl w:val="08888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D0C16"/>
    <w:multiLevelType w:val="hybridMultilevel"/>
    <w:tmpl w:val="CAFA86F2"/>
    <w:lvl w:ilvl="0" w:tplc="54FA919C">
      <w:start w:val="1"/>
      <w:numFmt w:val="decimal"/>
      <w:lvlText w:val="%1."/>
      <w:lvlJc w:val="left"/>
      <w:pPr>
        <w:ind w:left="1746" w:hanging="426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5"/>
        <w:sz w:val="22"/>
        <w:szCs w:val="22"/>
        <w:lang w:val="pl-PL" w:eastAsia="en-US" w:bidi="ar-SA"/>
      </w:rPr>
    </w:lvl>
    <w:lvl w:ilvl="1" w:tplc="70A257F6">
      <w:numFmt w:val="bullet"/>
      <w:lvlText w:val="•"/>
      <w:lvlJc w:val="left"/>
      <w:pPr>
        <w:ind w:left="2684" w:hanging="426"/>
      </w:pPr>
      <w:rPr>
        <w:rFonts w:hint="default"/>
        <w:lang w:val="pl-PL" w:eastAsia="en-US" w:bidi="ar-SA"/>
      </w:rPr>
    </w:lvl>
    <w:lvl w:ilvl="2" w:tplc="F9A86D20">
      <w:numFmt w:val="bullet"/>
      <w:lvlText w:val="•"/>
      <w:lvlJc w:val="left"/>
      <w:pPr>
        <w:ind w:left="3628" w:hanging="426"/>
      </w:pPr>
      <w:rPr>
        <w:rFonts w:hint="default"/>
        <w:lang w:val="pl-PL" w:eastAsia="en-US" w:bidi="ar-SA"/>
      </w:rPr>
    </w:lvl>
    <w:lvl w:ilvl="3" w:tplc="E9E825A0">
      <w:numFmt w:val="bullet"/>
      <w:lvlText w:val="•"/>
      <w:lvlJc w:val="left"/>
      <w:pPr>
        <w:ind w:left="4572" w:hanging="426"/>
      </w:pPr>
      <w:rPr>
        <w:rFonts w:hint="default"/>
        <w:lang w:val="pl-PL" w:eastAsia="en-US" w:bidi="ar-SA"/>
      </w:rPr>
    </w:lvl>
    <w:lvl w:ilvl="4" w:tplc="F7F28280">
      <w:numFmt w:val="bullet"/>
      <w:lvlText w:val="•"/>
      <w:lvlJc w:val="left"/>
      <w:pPr>
        <w:ind w:left="5516" w:hanging="426"/>
      </w:pPr>
      <w:rPr>
        <w:rFonts w:hint="default"/>
        <w:lang w:val="pl-PL" w:eastAsia="en-US" w:bidi="ar-SA"/>
      </w:rPr>
    </w:lvl>
    <w:lvl w:ilvl="5" w:tplc="0400D334">
      <w:numFmt w:val="bullet"/>
      <w:lvlText w:val="•"/>
      <w:lvlJc w:val="left"/>
      <w:pPr>
        <w:ind w:left="6460" w:hanging="426"/>
      </w:pPr>
      <w:rPr>
        <w:rFonts w:hint="default"/>
        <w:lang w:val="pl-PL" w:eastAsia="en-US" w:bidi="ar-SA"/>
      </w:rPr>
    </w:lvl>
    <w:lvl w:ilvl="6" w:tplc="1AAEF0BE">
      <w:numFmt w:val="bullet"/>
      <w:lvlText w:val="•"/>
      <w:lvlJc w:val="left"/>
      <w:pPr>
        <w:ind w:left="7404" w:hanging="426"/>
      </w:pPr>
      <w:rPr>
        <w:rFonts w:hint="default"/>
        <w:lang w:val="pl-PL" w:eastAsia="en-US" w:bidi="ar-SA"/>
      </w:rPr>
    </w:lvl>
    <w:lvl w:ilvl="7" w:tplc="368AD3E2">
      <w:numFmt w:val="bullet"/>
      <w:lvlText w:val="•"/>
      <w:lvlJc w:val="left"/>
      <w:pPr>
        <w:ind w:left="8349" w:hanging="426"/>
      </w:pPr>
      <w:rPr>
        <w:rFonts w:hint="default"/>
        <w:lang w:val="pl-PL" w:eastAsia="en-US" w:bidi="ar-SA"/>
      </w:rPr>
    </w:lvl>
    <w:lvl w:ilvl="8" w:tplc="40B034A0">
      <w:numFmt w:val="bullet"/>
      <w:lvlText w:val="•"/>
      <w:lvlJc w:val="left"/>
      <w:pPr>
        <w:ind w:left="9293" w:hanging="426"/>
      </w:pPr>
      <w:rPr>
        <w:rFonts w:hint="default"/>
        <w:lang w:val="pl-PL" w:eastAsia="en-US" w:bidi="ar-SA"/>
      </w:rPr>
    </w:lvl>
  </w:abstractNum>
  <w:abstractNum w:abstractNumId="5" w15:restartNumberingAfterBreak="0">
    <w:nsid w:val="275B04D1"/>
    <w:multiLevelType w:val="hybridMultilevel"/>
    <w:tmpl w:val="E6DE92A6"/>
    <w:lvl w:ilvl="0" w:tplc="84BCA7EE">
      <w:start w:val="1"/>
      <w:numFmt w:val="decimal"/>
      <w:lvlText w:val="%1."/>
      <w:lvlJc w:val="left"/>
      <w:pPr>
        <w:ind w:left="368" w:hanging="208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spacing w:val="-1"/>
        <w:w w:val="94"/>
        <w:sz w:val="18"/>
        <w:szCs w:val="18"/>
        <w:lang w:val="pl-PL" w:eastAsia="en-US" w:bidi="ar-SA"/>
      </w:rPr>
    </w:lvl>
    <w:lvl w:ilvl="1" w:tplc="EF0C3654">
      <w:numFmt w:val="bullet"/>
      <w:lvlText w:val="•"/>
      <w:lvlJc w:val="left"/>
      <w:pPr>
        <w:ind w:left="1398" w:hanging="208"/>
      </w:pPr>
      <w:rPr>
        <w:rFonts w:hint="default"/>
        <w:lang w:val="pl-PL" w:eastAsia="en-US" w:bidi="ar-SA"/>
      </w:rPr>
    </w:lvl>
    <w:lvl w:ilvl="2" w:tplc="BFB8889E">
      <w:numFmt w:val="bullet"/>
      <w:lvlText w:val="•"/>
      <w:lvlJc w:val="left"/>
      <w:pPr>
        <w:ind w:left="2436" w:hanging="208"/>
      </w:pPr>
      <w:rPr>
        <w:rFonts w:hint="default"/>
        <w:lang w:val="pl-PL" w:eastAsia="en-US" w:bidi="ar-SA"/>
      </w:rPr>
    </w:lvl>
    <w:lvl w:ilvl="3" w:tplc="AC3E60BE">
      <w:numFmt w:val="bullet"/>
      <w:lvlText w:val="•"/>
      <w:lvlJc w:val="left"/>
      <w:pPr>
        <w:ind w:left="3474" w:hanging="208"/>
      </w:pPr>
      <w:rPr>
        <w:rFonts w:hint="default"/>
        <w:lang w:val="pl-PL" w:eastAsia="en-US" w:bidi="ar-SA"/>
      </w:rPr>
    </w:lvl>
    <w:lvl w:ilvl="4" w:tplc="E452C274">
      <w:numFmt w:val="bullet"/>
      <w:lvlText w:val="•"/>
      <w:lvlJc w:val="left"/>
      <w:pPr>
        <w:ind w:left="4512" w:hanging="208"/>
      </w:pPr>
      <w:rPr>
        <w:rFonts w:hint="default"/>
        <w:lang w:val="pl-PL" w:eastAsia="en-US" w:bidi="ar-SA"/>
      </w:rPr>
    </w:lvl>
    <w:lvl w:ilvl="5" w:tplc="90929600">
      <w:numFmt w:val="bullet"/>
      <w:lvlText w:val="•"/>
      <w:lvlJc w:val="left"/>
      <w:pPr>
        <w:ind w:left="5550" w:hanging="208"/>
      </w:pPr>
      <w:rPr>
        <w:rFonts w:hint="default"/>
        <w:lang w:val="pl-PL" w:eastAsia="en-US" w:bidi="ar-SA"/>
      </w:rPr>
    </w:lvl>
    <w:lvl w:ilvl="6" w:tplc="1144C388">
      <w:numFmt w:val="bullet"/>
      <w:lvlText w:val="•"/>
      <w:lvlJc w:val="left"/>
      <w:pPr>
        <w:ind w:left="6588" w:hanging="208"/>
      </w:pPr>
      <w:rPr>
        <w:rFonts w:hint="default"/>
        <w:lang w:val="pl-PL" w:eastAsia="en-US" w:bidi="ar-SA"/>
      </w:rPr>
    </w:lvl>
    <w:lvl w:ilvl="7" w:tplc="AB7EAAC0">
      <w:numFmt w:val="bullet"/>
      <w:lvlText w:val="•"/>
      <w:lvlJc w:val="left"/>
      <w:pPr>
        <w:ind w:left="7626" w:hanging="208"/>
      </w:pPr>
      <w:rPr>
        <w:rFonts w:hint="default"/>
        <w:lang w:val="pl-PL" w:eastAsia="en-US" w:bidi="ar-SA"/>
      </w:rPr>
    </w:lvl>
    <w:lvl w:ilvl="8" w:tplc="283CD936">
      <w:numFmt w:val="bullet"/>
      <w:lvlText w:val="•"/>
      <w:lvlJc w:val="left"/>
      <w:pPr>
        <w:ind w:left="8664" w:hanging="208"/>
      </w:pPr>
      <w:rPr>
        <w:rFonts w:hint="default"/>
        <w:lang w:val="pl-PL" w:eastAsia="en-US" w:bidi="ar-SA"/>
      </w:rPr>
    </w:lvl>
  </w:abstractNum>
  <w:abstractNum w:abstractNumId="6" w15:restartNumberingAfterBreak="0">
    <w:nsid w:val="2E9E2367"/>
    <w:multiLevelType w:val="hybridMultilevel"/>
    <w:tmpl w:val="B3544F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A695B"/>
    <w:multiLevelType w:val="hybridMultilevel"/>
    <w:tmpl w:val="57BA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2B7"/>
    <w:multiLevelType w:val="hybridMultilevel"/>
    <w:tmpl w:val="5108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72672"/>
    <w:multiLevelType w:val="hybridMultilevel"/>
    <w:tmpl w:val="D6FE7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C73C0"/>
    <w:multiLevelType w:val="hybridMultilevel"/>
    <w:tmpl w:val="6038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5FF"/>
    <w:multiLevelType w:val="hybridMultilevel"/>
    <w:tmpl w:val="7B7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16B89"/>
    <w:multiLevelType w:val="hybridMultilevel"/>
    <w:tmpl w:val="7BF867E0"/>
    <w:lvl w:ilvl="0" w:tplc="692E6E90">
      <w:start w:val="1"/>
      <w:numFmt w:val="decimal"/>
      <w:lvlText w:val="%1."/>
      <w:lvlJc w:val="left"/>
      <w:pPr>
        <w:ind w:left="1739" w:hanging="433"/>
      </w:pPr>
      <w:rPr>
        <w:rFonts w:hint="default"/>
        <w:w w:val="96"/>
        <w:lang w:val="pl-PL" w:eastAsia="en-US" w:bidi="ar-SA"/>
      </w:rPr>
    </w:lvl>
    <w:lvl w:ilvl="1" w:tplc="FB3E30C6">
      <w:numFmt w:val="bullet"/>
      <w:lvlText w:val="•"/>
      <w:lvlJc w:val="left"/>
      <w:pPr>
        <w:ind w:left="2684" w:hanging="433"/>
      </w:pPr>
      <w:rPr>
        <w:rFonts w:hint="default"/>
        <w:lang w:val="pl-PL" w:eastAsia="en-US" w:bidi="ar-SA"/>
      </w:rPr>
    </w:lvl>
    <w:lvl w:ilvl="2" w:tplc="6BF2AD84">
      <w:numFmt w:val="bullet"/>
      <w:lvlText w:val="•"/>
      <w:lvlJc w:val="left"/>
      <w:pPr>
        <w:ind w:left="3628" w:hanging="433"/>
      </w:pPr>
      <w:rPr>
        <w:rFonts w:hint="default"/>
        <w:lang w:val="pl-PL" w:eastAsia="en-US" w:bidi="ar-SA"/>
      </w:rPr>
    </w:lvl>
    <w:lvl w:ilvl="3" w:tplc="50AEB07E">
      <w:numFmt w:val="bullet"/>
      <w:lvlText w:val="•"/>
      <w:lvlJc w:val="left"/>
      <w:pPr>
        <w:ind w:left="4572" w:hanging="433"/>
      </w:pPr>
      <w:rPr>
        <w:rFonts w:hint="default"/>
        <w:lang w:val="pl-PL" w:eastAsia="en-US" w:bidi="ar-SA"/>
      </w:rPr>
    </w:lvl>
    <w:lvl w:ilvl="4" w:tplc="5CC436BC">
      <w:numFmt w:val="bullet"/>
      <w:lvlText w:val="•"/>
      <w:lvlJc w:val="left"/>
      <w:pPr>
        <w:ind w:left="5516" w:hanging="433"/>
      </w:pPr>
      <w:rPr>
        <w:rFonts w:hint="default"/>
        <w:lang w:val="pl-PL" w:eastAsia="en-US" w:bidi="ar-SA"/>
      </w:rPr>
    </w:lvl>
    <w:lvl w:ilvl="5" w:tplc="134212D8">
      <w:numFmt w:val="bullet"/>
      <w:lvlText w:val="•"/>
      <w:lvlJc w:val="left"/>
      <w:pPr>
        <w:ind w:left="6460" w:hanging="433"/>
      </w:pPr>
      <w:rPr>
        <w:rFonts w:hint="default"/>
        <w:lang w:val="pl-PL" w:eastAsia="en-US" w:bidi="ar-SA"/>
      </w:rPr>
    </w:lvl>
    <w:lvl w:ilvl="6" w:tplc="646AB992">
      <w:numFmt w:val="bullet"/>
      <w:lvlText w:val="•"/>
      <w:lvlJc w:val="left"/>
      <w:pPr>
        <w:ind w:left="7404" w:hanging="433"/>
      </w:pPr>
      <w:rPr>
        <w:rFonts w:hint="default"/>
        <w:lang w:val="pl-PL" w:eastAsia="en-US" w:bidi="ar-SA"/>
      </w:rPr>
    </w:lvl>
    <w:lvl w:ilvl="7" w:tplc="BDF01B2E">
      <w:numFmt w:val="bullet"/>
      <w:lvlText w:val="•"/>
      <w:lvlJc w:val="left"/>
      <w:pPr>
        <w:ind w:left="8349" w:hanging="433"/>
      </w:pPr>
      <w:rPr>
        <w:rFonts w:hint="default"/>
        <w:lang w:val="pl-PL" w:eastAsia="en-US" w:bidi="ar-SA"/>
      </w:rPr>
    </w:lvl>
    <w:lvl w:ilvl="8" w:tplc="33DE27BE">
      <w:numFmt w:val="bullet"/>
      <w:lvlText w:val="•"/>
      <w:lvlJc w:val="left"/>
      <w:pPr>
        <w:ind w:left="9293" w:hanging="433"/>
      </w:pPr>
      <w:rPr>
        <w:rFonts w:hint="default"/>
        <w:lang w:val="pl-PL" w:eastAsia="en-US" w:bidi="ar-SA"/>
      </w:rPr>
    </w:lvl>
  </w:abstractNum>
  <w:abstractNum w:abstractNumId="13" w15:restartNumberingAfterBreak="0">
    <w:nsid w:val="468941E8"/>
    <w:multiLevelType w:val="hybridMultilevel"/>
    <w:tmpl w:val="1A90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B45FB"/>
    <w:multiLevelType w:val="hybridMultilevel"/>
    <w:tmpl w:val="3FA2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9D4119"/>
    <w:multiLevelType w:val="hybridMultilevel"/>
    <w:tmpl w:val="2342E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B7694"/>
    <w:multiLevelType w:val="hybridMultilevel"/>
    <w:tmpl w:val="DD34A352"/>
    <w:lvl w:ilvl="0" w:tplc="02AA86DE">
      <w:start w:val="1"/>
      <w:numFmt w:val="decimal"/>
      <w:lvlText w:val="%1."/>
      <w:lvlJc w:val="left"/>
      <w:pPr>
        <w:ind w:left="1732" w:hanging="433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0"/>
        <w:sz w:val="22"/>
        <w:szCs w:val="22"/>
        <w:lang w:val="pl-PL" w:eastAsia="en-US" w:bidi="ar-SA"/>
      </w:rPr>
    </w:lvl>
    <w:lvl w:ilvl="1" w:tplc="518A86E8">
      <w:numFmt w:val="bullet"/>
      <w:lvlText w:val="•"/>
      <w:lvlJc w:val="left"/>
      <w:pPr>
        <w:ind w:left="2684" w:hanging="433"/>
      </w:pPr>
      <w:rPr>
        <w:rFonts w:hint="default"/>
        <w:lang w:val="pl-PL" w:eastAsia="en-US" w:bidi="ar-SA"/>
      </w:rPr>
    </w:lvl>
    <w:lvl w:ilvl="2" w:tplc="E41ED070">
      <w:numFmt w:val="bullet"/>
      <w:lvlText w:val="•"/>
      <w:lvlJc w:val="left"/>
      <w:pPr>
        <w:ind w:left="3628" w:hanging="433"/>
      </w:pPr>
      <w:rPr>
        <w:rFonts w:hint="default"/>
        <w:lang w:val="pl-PL" w:eastAsia="en-US" w:bidi="ar-SA"/>
      </w:rPr>
    </w:lvl>
    <w:lvl w:ilvl="3" w:tplc="D568A1BE">
      <w:numFmt w:val="bullet"/>
      <w:lvlText w:val="•"/>
      <w:lvlJc w:val="left"/>
      <w:pPr>
        <w:ind w:left="4572" w:hanging="433"/>
      </w:pPr>
      <w:rPr>
        <w:rFonts w:hint="default"/>
        <w:lang w:val="pl-PL" w:eastAsia="en-US" w:bidi="ar-SA"/>
      </w:rPr>
    </w:lvl>
    <w:lvl w:ilvl="4" w:tplc="89202362">
      <w:numFmt w:val="bullet"/>
      <w:lvlText w:val="•"/>
      <w:lvlJc w:val="left"/>
      <w:pPr>
        <w:ind w:left="5516" w:hanging="433"/>
      </w:pPr>
      <w:rPr>
        <w:rFonts w:hint="default"/>
        <w:lang w:val="pl-PL" w:eastAsia="en-US" w:bidi="ar-SA"/>
      </w:rPr>
    </w:lvl>
    <w:lvl w:ilvl="5" w:tplc="C5608B48">
      <w:numFmt w:val="bullet"/>
      <w:lvlText w:val="•"/>
      <w:lvlJc w:val="left"/>
      <w:pPr>
        <w:ind w:left="6460" w:hanging="433"/>
      </w:pPr>
      <w:rPr>
        <w:rFonts w:hint="default"/>
        <w:lang w:val="pl-PL" w:eastAsia="en-US" w:bidi="ar-SA"/>
      </w:rPr>
    </w:lvl>
    <w:lvl w:ilvl="6" w:tplc="C3B473EC">
      <w:numFmt w:val="bullet"/>
      <w:lvlText w:val="•"/>
      <w:lvlJc w:val="left"/>
      <w:pPr>
        <w:ind w:left="7404" w:hanging="433"/>
      </w:pPr>
      <w:rPr>
        <w:rFonts w:hint="default"/>
        <w:lang w:val="pl-PL" w:eastAsia="en-US" w:bidi="ar-SA"/>
      </w:rPr>
    </w:lvl>
    <w:lvl w:ilvl="7" w:tplc="7DD4BEF6">
      <w:numFmt w:val="bullet"/>
      <w:lvlText w:val="•"/>
      <w:lvlJc w:val="left"/>
      <w:pPr>
        <w:ind w:left="8349" w:hanging="433"/>
      </w:pPr>
      <w:rPr>
        <w:rFonts w:hint="default"/>
        <w:lang w:val="pl-PL" w:eastAsia="en-US" w:bidi="ar-SA"/>
      </w:rPr>
    </w:lvl>
    <w:lvl w:ilvl="8" w:tplc="7FFAFAC0">
      <w:numFmt w:val="bullet"/>
      <w:lvlText w:val="•"/>
      <w:lvlJc w:val="left"/>
      <w:pPr>
        <w:ind w:left="9293" w:hanging="433"/>
      </w:pPr>
      <w:rPr>
        <w:rFonts w:hint="default"/>
        <w:lang w:val="pl-PL" w:eastAsia="en-US" w:bidi="ar-SA"/>
      </w:rPr>
    </w:lvl>
  </w:abstractNum>
  <w:abstractNum w:abstractNumId="17" w15:restartNumberingAfterBreak="0">
    <w:nsid w:val="65E84493"/>
    <w:multiLevelType w:val="hybridMultilevel"/>
    <w:tmpl w:val="6ECAD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A1ED1"/>
    <w:multiLevelType w:val="hybridMultilevel"/>
    <w:tmpl w:val="F3D0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32989"/>
    <w:multiLevelType w:val="hybridMultilevel"/>
    <w:tmpl w:val="6B4C9F48"/>
    <w:lvl w:ilvl="0" w:tplc="63066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E86278"/>
    <w:multiLevelType w:val="hybridMultilevel"/>
    <w:tmpl w:val="166CA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1AC9"/>
    <w:multiLevelType w:val="hybridMultilevel"/>
    <w:tmpl w:val="68EA61C8"/>
    <w:lvl w:ilvl="0" w:tplc="BBA068C6">
      <w:start w:val="1"/>
      <w:numFmt w:val="decimal"/>
      <w:lvlText w:val="%1."/>
      <w:lvlJc w:val="left"/>
      <w:pPr>
        <w:ind w:left="1743" w:hanging="425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0"/>
        <w:sz w:val="22"/>
        <w:szCs w:val="22"/>
        <w:lang w:val="pl-PL" w:eastAsia="en-US" w:bidi="ar-SA"/>
      </w:rPr>
    </w:lvl>
    <w:lvl w:ilvl="1" w:tplc="EBDE2576">
      <w:start w:val="1"/>
      <w:numFmt w:val="decimal"/>
      <w:lvlText w:val="%2)"/>
      <w:lvlJc w:val="left"/>
      <w:pPr>
        <w:ind w:left="2013" w:hanging="426"/>
      </w:pPr>
      <w:rPr>
        <w:rFonts w:hint="default"/>
        <w:spacing w:val="-1"/>
        <w:w w:val="99"/>
        <w:lang w:val="pl-PL" w:eastAsia="en-US" w:bidi="ar-SA"/>
      </w:rPr>
    </w:lvl>
    <w:lvl w:ilvl="2" w:tplc="78446614">
      <w:numFmt w:val="bullet"/>
      <w:lvlText w:val="•"/>
      <w:lvlJc w:val="left"/>
      <w:pPr>
        <w:ind w:left="3037" w:hanging="426"/>
      </w:pPr>
      <w:rPr>
        <w:rFonts w:hint="default"/>
        <w:lang w:val="pl-PL" w:eastAsia="en-US" w:bidi="ar-SA"/>
      </w:rPr>
    </w:lvl>
    <w:lvl w:ilvl="3" w:tplc="9D22BA22">
      <w:numFmt w:val="bullet"/>
      <w:lvlText w:val="•"/>
      <w:lvlJc w:val="left"/>
      <w:pPr>
        <w:ind w:left="4055" w:hanging="426"/>
      </w:pPr>
      <w:rPr>
        <w:rFonts w:hint="default"/>
        <w:lang w:val="pl-PL" w:eastAsia="en-US" w:bidi="ar-SA"/>
      </w:rPr>
    </w:lvl>
    <w:lvl w:ilvl="4" w:tplc="50367E78">
      <w:numFmt w:val="bullet"/>
      <w:lvlText w:val="•"/>
      <w:lvlJc w:val="left"/>
      <w:pPr>
        <w:ind w:left="5073" w:hanging="426"/>
      </w:pPr>
      <w:rPr>
        <w:rFonts w:hint="default"/>
        <w:lang w:val="pl-PL" w:eastAsia="en-US" w:bidi="ar-SA"/>
      </w:rPr>
    </w:lvl>
    <w:lvl w:ilvl="5" w:tplc="456A58F4">
      <w:numFmt w:val="bullet"/>
      <w:lvlText w:val="•"/>
      <w:lvlJc w:val="left"/>
      <w:pPr>
        <w:ind w:left="6091" w:hanging="426"/>
      </w:pPr>
      <w:rPr>
        <w:rFonts w:hint="default"/>
        <w:lang w:val="pl-PL" w:eastAsia="en-US" w:bidi="ar-SA"/>
      </w:rPr>
    </w:lvl>
    <w:lvl w:ilvl="6" w:tplc="EC7E1AFE">
      <w:numFmt w:val="bullet"/>
      <w:lvlText w:val="•"/>
      <w:lvlJc w:val="left"/>
      <w:pPr>
        <w:ind w:left="7109" w:hanging="426"/>
      </w:pPr>
      <w:rPr>
        <w:rFonts w:hint="default"/>
        <w:lang w:val="pl-PL" w:eastAsia="en-US" w:bidi="ar-SA"/>
      </w:rPr>
    </w:lvl>
    <w:lvl w:ilvl="7" w:tplc="E534A4A6">
      <w:numFmt w:val="bullet"/>
      <w:lvlText w:val="•"/>
      <w:lvlJc w:val="left"/>
      <w:pPr>
        <w:ind w:left="8127" w:hanging="426"/>
      </w:pPr>
      <w:rPr>
        <w:rFonts w:hint="default"/>
        <w:lang w:val="pl-PL" w:eastAsia="en-US" w:bidi="ar-SA"/>
      </w:rPr>
    </w:lvl>
    <w:lvl w:ilvl="8" w:tplc="E5A8166A">
      <w:numFmt w:val="bullet"/>
      <w:lvlText w:val="•"/>
      <w:lvlJc w:val="left"/>
      <w:pPr>
        <w:ind w:left="9145" w:hanging="426"/>
      </w:pPr>
      <w:rPr>
        <w:rFonts w:hint="default"/>
        <w:lang w:val="pl-PL" w:eastAsia="en-US" w:bidi="ar-SA"/>
      </w:rPr>
    </w:lvl>
  </w:abstractNum>
  <w:abstractNum w:abstractNumId="22" w15:restartNumberingAfterBreak="0">
    <w:nsid w:val="7224171D"/>
    <w:multiLevelType w:val="hybridMultilevel"/>
    <w:tmpl w:val="DE3E96C6"/>
    <w:lvl w:ilvl="0" w:tplc="C1D6CE5C">
      <w:start w:val="1"/>
      <w:numFmt w:val="decimal"/>
      <w:lvlText w:val="%1."/>
      <w:lvlJc w:val="left"/>
      <w:pPr>
        <w:ind w:left="344" w:hanging="256"/>
        <w:jc w:val="right"/>
      </w:pPr>
      <w:rPr>
        <w:rFonts w:hint="default"/>
        <w:spacing w:val="-1"/>
        <w:w w:val="107"/>
        <w:lang w:val="pl-PL" w:eastAsia="en-US" w:bidi="ar-SA"/>
      </w:rPr>
    </w:lvl>
    <w:lvl w:ilvl="1" w:tplc="22882830">
      <w:numFmt w:val="bullet"/>
      <w:lvlText w:val="•"/>
      <w:lvlJc w:val="left"/>
      <w:pPr>
        <w:ind w:left="1380" w:hanging="256"/>
      </w:pPr>
      <w:rPr>
        <w:rFonts w:hint="default"/>
        <w:lang w:val="pl-PL" w:eastAsia="en-US" w:bidi="ar-SA"/>
      </w:rPr>
    </w:lvl>
    <w:lvl w:ilvl="2" w:tplc="15AA6EB2">
      <w:numFmt w:val="bullet"/>
      <w:lvlText w:val="•"/>
      <w:lvlJc w:val="left"/>
      <w:pPr>
        <w:ind w:left="2420" w:hanging="256"/>
      </w:pPr>
      <w:rPr>
        <w:rFonts w:hint="default"/>
        <w:lang w:val="pl-PL" w:eastAsia="en-US" w:bidi="ar-SA"/>
      </w:rPr>
    </w:lvl>
    <w:lvl w:ilvl="3" w:tplc="2BF6EF14">
      <w:numFmt w:val="bullet"/>
      <w:lvlText w:val="•"/>
      <w:lvlJc w:val="left"/>
      <w:pPr>
        <w:ind w:left="3460" w:hanging="256"/>
      </w:pPr>
      <w:rPr>
        <w:rFonts w:hint="default"/>
        <w:lang w:val="pl-PL" w:eastAsia="en-US" w:bidi="ar-SA"/>
      </w:rPr>
    </w:lvl>
    <w:lvl w:ilvl="4" w:tplc="983843FE">
      <w:numFmt w:val="bullet"/>
      <w:lvlText w:val="•"/>
      <w:lvlJc w:val="left"/>
      <w:pPr>
        <w:ind w:left="4500" w:hanging="256"/>
      </w:pPr>
      <w:rPr>
        <w:rFonts w:hint="default"/>
        <w:lang w:val="pl-PL" w:eastAsia="en-US" w:bidi="ar-SA"/>
      </w:rPr>
    </w:lvl>
    <w:lvl w:ilvl="5" w:tplc="DB480A54">
      <w:numFmt w:val="bullet"/>
      <w:lvlText w:val="•"/>
      <w:lvlJc w:val="left"/>
      <w:pPr>
        <w:ind w:left="5540" w:hanging="256"/>
      </w:pPr>
      <w:rPr>
        <w:rFonts w:hint="default"/>
        <w:lang w:val="pl-PL" w:eastAsia="en-US" w:bidi="ar-SA"/>
      </w:rPr>
    </w:lvl>
    <w:lvl w:ilvl="6" w:tplc="A2F666C8">
      <w:numFmt w:val="bullet"/>
      <w:lvlText w:val="•"/>
      <w:lvlJc w:val="left"/>
      <w:pPr>
        <w:ind w:left="6580" w:hanging="256"/>
      </w:pPr>
      <w:rPr>
        <w:rFonts w:hint="default"/>
        <w:lang w:val="pl-PL" w:eastAsia="en-US" w:bidi="ar-SA"/>
      </w:rPr>
    </w:lvl>
    <w:lvl w:ilvl="7" w:tplc="86CEEE6A">
      <w:numFmt w:val="bullet"/>
      <w:lvlText w:val="•"/>
      <w:lvlJc w:val="left"/>
      <w:pPr>
        <w:ind w:left="7620" w:hanging="256"/>
      </w:pPr>
      <w:rPr>
        <w:rFonts w:hint="default"/>
        <w:lang w:val="pl-PL" w:eastAsia="en-US" w:bidi="ar-SA"/>
      </w:rPr>
    </w:lvl>
    <w:lvl w:ilvl="8" w:tplc="0D48CA76">
      <w:numFmt w:val="bullet"/>
      <w:lvlText w:val="•"/>
      <w:lvlJc w:val="left"/>
      <w:pPr>
        <w:ind w:left="8660" w:hanging="256"/>
      </w:pPr>
      <w:rPr>
        <w:rFonts w:hint="default"/>
        <w:lang w:val="pl-PL" w:eastAsia="en-US" w:bidi="ar-SA"/>
      </w:rPr>
    </w:lvl>
  </w:abstractNum>
  <w:abstractNum w:abstractNumId="23" w15:restartNumberingAfterBreak="0">
    <w:nsid w:val="72253E78"/>
    <w:multiLevelType w:val="hybridMultilevel"/>
    <w:tmpl w:val="A37EA5DA"/>
    <w:lvl w:ilvl="0" w:tplc="4384AFF6">
      <w:start w:val="1"/>
      <w:numFmt w:val="decimal"/>
      <w:lvlText w:val="%1)"/>
      <w:lvlJc w:val="left"/>
      <w:pPr>
        <w:ind w:left="2064" w:hanging="367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86"/>
        <w:sz w:val="22"/>
        <w:szCs w:val="22"/>
        <w:lang w:val="pl-PL" w:eastAsia="en-US" w:bidi="ar-SA"/>
      </w:rPr>
    </w:lvl>
    <w:lvl w:ilvl="1" w:tplc="020CCF58">
      <w:numFmt w:val="bullet"/>
      <w:lvlText w:val="•"/>
      <w:lvlJc w:val="left"/>
      <w:pPr>
        <w:ind w:left="2972" w:hanging="367"/>
      </w:pPr>
      <w:rPr>
        <w:rFonts w:hint="default"/>
        <w:lang w:val="pl-PL" w:eastAsia="en-US" w:bidi="ar-SA"/>
      </w:rPr>
    </w:lvl>
    <w:lvl w:ilvl="2" w:tplc="1196F44E">
      <w:numFmt w:val="bullet"/>
      <w:lvlText w:val="•"/>
      <w:lvlJc w:val="left"/>
      <w:pPr>
        <w:ind w:left="3884" w:hanging="367"/>
      </w:pPr>
      <w:rPr>
        <w:rFonts w:hint="default"/>
        <w:lang w:val="pl-PL" w:eastAsia="en-US" w:bidi="ar-SA"/>
      </w:rPr>
    </w:lvl>
    <w:lvl w:ilvl="3" w:tplc="E5F237DC">
      <w:numFmt w:val="bullet"/>
      <w:lvlText w:val="•"/>
      <w:lvlJc w:val="left"/>
      <w:pPr>
        <w:ind w:left="4796" w:hanging="367"/>
      </w:pPr>
      <w:rPr>
        <w:rFonts w:hint="default"/>
        <w:lang w:val="pl-PL" w:eastAsia="en-US" w:bidi="ar-SA"/>
      </w:rPr>
    </w:lvl>
    <w:lvl w:ilvl="4" w:tplc="3B28C70C">
      <w:numFmt w:val="bullet"/>
      <w:lvlText w:val="•"/>
      <w:lvlJc w:val="left"/>
      <w:pPr>
        <w:ind w:left="5708" w:hanging="367"/>
      </w:pPr>
      <w:rPr>
        <w:rFonts w:hint="default"/>
        <w:lang w:val="pl-PL" w:eastAsia="en-US" w:bidi="ar-SA"/>
      </w:rPr>
    </w:lvl>
    <w:lvl w:ilvl="5" w:tplc="8960A71A">
      <w:numFmt w:val="bullet"/>
      <w:lvlText w:val="•"/>
      <w:lvlJc w:val="left"/>
      <w:pPr>
        <w:ind w:left="6620" w:hanging="367"/>
      </w:pPr>
      <w:rPr>
        <w:rFonts w:hint="default"/>
        <w:lang w:val="pl-PL" w:eastAsia="en-US" w:bidi="ar-SA"/>
      </w:rPr>
    </w:lvl>
    <w:lvl w:ilvl="6" w:tplc="17D8303A">
      <w:numFmt w:val="bullet"/>
      <w:lvlText w:val="•"/>
      <w:lvlJc w:val="left"/>
      <w:pPr>
        <w:ind w:left="7532" w:hanging="367"/>
      </w:pPr>
      <w:rPr>
        <w:rFonts w:hint="default"/>
        <w:lang w:val="pl-PL" w:eastAsia="en-US" w:bidi="ar-SA"/>
      </w:rPr>
    </w:lvl>
    <w:lvl w:ilvl="7" w:tplc="A022A8B2">
      <w:numFmt w:val="bullet"/>
      <w:lvlText w:val="•"/>
      <w:lvlJc w:val="left"/>
      <w:pPr>
        <w:ind w:left="8445" w:hanging="367"/>
      </w:pPr>
      <w:rPr>
        <w:rFonts w:hint="default"/>
        <w:lang w:val="pl-PL" w:eastAsia="en-US" w:bidi="ar-SA"/>
      </w:rPr>
    </w:lvl>
    <w:lvl w:ilvl="8" w:tplc="5C7C67D4">
      <w:numFmt w:val="bullet"/>
      <w:lvlText w:val="•"/>
      <w:lvlJc w:val="left"/>
      <w:pPr>
        <w:ind w:left="9357" w:hanging="367"/>
      </w:pPr>
      <w:rPr>
        <w:rFonts w:hint="default"/>
        <w:lang w:val="pl-PL" w:eastAsia="en-US" w:bidi="ar-SA"/>
      </w:rPr>
    </w:lvl>
  </w:abstractNum>
  <w:abstractNum w:abstractNumId="24" w15:restartNumberingAfterBreak="0">
    <w:nsid w:val="75947C12"/>
    <w:multiLevelType w:val="hybridMultilevel"/>
    <w:tmpl w:val="F8AC8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03458"/>
    <w:multiLevelType w:val="hybridMultilevel"/>
    <w:tmpl w:val="91282548"/>
    <w:lvl w:ilvl="0" w:tplc="A36626A6">
      <w:start w:val="1"/>
      <w:numFmt w:val="decimal"/>
      <w:lvlText w:val="%1."/>
      <w:lvlJc w:val="left"/>
      <w:pPr>
        <w:ind w:left="1739" w:hanging="433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1"/>
        <w:w w:val="90"/>
        <w:sz w:val="22"/>
        <w:szCs w:val="22"/>
        <w:lang w:val="pl-PL" w:eastAsia="en-US" w:bidi="ar-SA"/>
      </w:rPr>
    </w:lvl>
    <w:lvl w:ilvl="1" w:tplc="3C308C44">
      <w:numFmt w:val="bullet"/>
      <w:lvlText w:val="•"/>
      <w:lvlJc w:val="left"/>
      <w:pPr>
        <w:ind w:left="2684" w:hanging="433"/>
      </w:pPr>
      <w:rPr>
        <w:rFonts w:hint="default"/>
        <w:lang w:val="pl-PL" w:eastAsia="en-US" w:bidi="ar-SA"/>
      </w:rPr>
    </w:lvl>
    <w:lvl w:ilvl="2" w:tplc="6F908524">
      <w:numFmt w:val="bullet"/>
      <w:lvlText w:val="•"/>
      <w:lvlJc w:val="left"/>
      <w:pPr>
        <w:ind w:left="3628" w:hanging="433"/>
      </w:pPr>
      <w:rPr>
        <w:rFonts w:hint="default"/>
        <w:lang w:val="pl-PL" w:eastAsia="en-US" w:bidi="ar-SA"/>
      </w:rPr>
    </w:lvl>
    <w:lvl w:ilvl="3" w:tplc="3CE8E3B0">
      <w:numFmt w:val="bullet"/>
      <w:lvlText w:val="•"/>
      <w:lvlJc w:val="left"/>
      <w:pPr>
        <w:ind w:left="4572" w:hanging="433"/>
      </w:pPr>
      <w:rPr>
        <w:rFonts w:hint="default"/>
        <w:lang w:val="pl-PL" w:eastAsia="en-US" w:bidi="ar-SA"/>
      </w:rPr>
    </w:lvl>
    <w:lvl w:ilvl="4" w:tplc="594AF39C">
      <w:numFmt w:val="bullet"/>
      <w:lvlText w:val="•"/>
      <w:lvlJc w:val="left"/>
      <w:pPr>
        <w:ind w:left="5516" w:hanging="433"/>
      </w:pPr>
      <w:rPr>
        <w:rFonts w:hint="default"/>
        <w:lang w:val="pl-PL" w:eastAsia="en-US" w:bidi="ar-SA"/>
      </w:rPr>
    </w:lvl>
    <w:lvl w:ilvl="5" w:tplc="55A62E6C">
      <w:numFmt w:val="bullet"/>
      <w:lvlText w:val="•"/>
      <w:lvlJc w:val="left"/>
      <w:pPr>
        <w:ind w:left="6460" w:hanging="433"/>
      </w:pPr>
      <w:rPr>
        <w:rFonts w:hint="default"/>
        <w:lang w:val="pl-PL" w:eastAsia="en-US" w:bidi="ar-SA"/>
      </w:rPr>
    </w:lvl>
    <w:lvl w:ilvl="6" w:tplc="348C6852">
      <w:numFmt w:val="bullet"/>
      <w:lvlText w:val="•"/>
      <w:lvlJc w:val="left"/>
      <w:pPr>
        <w:ind w:left="7404" w:hanging="433"/>
      </w:pPr>
      <w:rPr>
        <w:rFonts w:hint="default"/>
        <w:lang w:val="pl-PL" w:eastAsia="en-US" w:bidi="ar-SA"/>
      </w:rPr>
    </w:lvl>
    <w:lvl w:ilvl="7" w:tplc="9A6A3B6E">
      <w:numFmt w:val="bullet"/>
      <w:lvlText w:val="•"/>
      <w:lvlJc w:val="left"/>
      <w:pPr>
        <w:ind w:left="8349" w:hanging="433"/>
      </w:pPr>
      <w:rPr>
        <w:rFonts w:hint="default"/>
        <w:lang w:val="pl-PL" w:eastAsia="en-US" w:bidi="ar-SA"/>
      </w:rPr>
    </w:lvl>
    <w:lvl w:ilvl="8" w:tplc="56D80512">
      <w:numFmt w:val="bullet"/>
      <w:lvlText w:val="•"/>
      <w:lvlJc w:val="left"/>
      <w:pPr>
        <w:ind w:left="9293" w:hanging="433"/>
      </w:pPr>
      <w:rPr>
        <w:rFonts w:hint="default"/>
        <w:lang w:val="pl-PL" w:eastAsia="en-US" w:bidi="ar-SA"/>
      </w:rPr>
    </w:lvl>
  </w:abstractNum>
  <w:abstractNum w:abstractNumId="26" w15:restartNumberingAfterBreak="0">
    <w:nsid w:val="7A5C5C72"/>
    <w:multiLevelType w:val="hybridMultilevel"/>
    <w:tmpl w:val="AF9A19E4"/>
    <w:lvl w:ilvl="0" w:tplc="7F8A3E7A">
      <w:start w:val="1"/>
      <w:numFmt w:val="decimal"/>
      <w:lvlText w:val="%1."/>
      <w:lvlJc w:val="left"/>
      <w:pPr>
        <w:ind w:left="1746" w:hanging="433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90"/>
        <w:sz w:val="22"/>
        <w:szCs w:val="22"/>
        <w:lang w:val="pl-PL" w:eastAsia="en-US" w:bidi="ar-SA"/>
      </w:rPr>
    </w:lvl>
    <w:lvl w:ilvl="1" w:tplc="4926A0FC">
      <w:start w:val="1"/>
      <w:numFmt w:val="lowerLetter"/>
      <w:lvlText w:val="%2)"/>
      <w:lvlJc w:val="left"/>
      <w:pPr>
        <w:ind w:left="1955" w:hanging="210"/>
      </w:pPr>
      <w:rPr>
        <w:rFonts w:ascii="Arial" w:eastAsia="Arial" w:hAnsi="Arial" w:cs="Arial" w:hint="default"/>
        <w:b w:val="0"/>
        <w:bCs w:val="0"/>
        <w:i w:val="0"/>
        <w:iCs w:val="0"/>
        <w:color w:val="232323"/>
        <w:spacing w:val="-1"/>
        <w:w w:val="86"/>
        <w:sz w:val="22"/>
        <w:szCs w:val="22"/>
        <w:lang w:val="pl-PL" w:eastAsia="en-US" w:bidi="ar-SA"/>
      </w:rPr>
    </w:lvl>
    <w:lvl w:ilvl="2" w:tplc="6ED69134">
      <w:numFmt w:val="bullet"/>
      <w:lvlText w:val="•"/>
      <w:lvlJc w:val="left"/>
      <w:pPr>
        <w:ind w:left="2984" w:hanging="210"/>
      </w:pPr>
      <w:rPr>
        <w:rFonts w:hint="default"/>
        <w:lang w:val="pl-PL" w:eastAsia="en-US" w:bidi="ar-SA"/>
      </w:rPr>
    </w:lvl>
    <w:lvl w:ilvl="3" w:tplc="1FE4BB5E">
      <w:numFmt w:val="bullet"/>
      <w:lvlText w:val="•"/>
      <w:lvlJc w:val="left"/>
      <w:pPr>
        <w:ind w:left="4009" w:hanging="210"/>
      </w:pPr>
      <w:rPr>
        <w:rFonts w:hint="default"/>
        <w:lang w:val="pl-PL" w:eastAsia="en-US" w:bidi="ar-SA"/>
      </w:rPr>
    </w:lvl>
    <w:lvl w:ilvl="4" w:tplc="B224AB00">
      <w:numFmt w:val="bullet"/>
      <w:lvlText w:val="•"/>
      <w:lvlJc w:val="left"/>
      <w:pPr>
        <w:ind w:left="5033" w:hanging="210"/>
      </w:pPr>
      <w:rPr>
        <w:rFonts w:hint="default"/>
        <w:lang w:val="pl-PL" w:eastAsia="en-US" w:bidi="ar-SA"/>
      </w:rPr>
    </w:lvl>
    <w:lvl w:ilvl="5" w:tplc="D1CE5162">
      <w:numFmt w:val="bullet"/>
      <w:lvlText w:val="•"/>
      <w:lvlJc w:val="left"/>
      <w:pPr>
        <w:ind w:left="6058" w:hanging="210"/>
      </w:pPr>
      <w:rPr>
        <w:rFonts w:hint="default"/>
        <w:lang w:val="pl-PL" w:eastAsia="en-US" w:bidi="ar-SA"/>
      </w:rPr>
    </w:lvl>
    <w:lvl w:ilvl="6" w:tplc="8B5A5D4E">
      <w:numFmt w:val="bullet"/>
      <w:lvlText w:val="•"/>
      <w:lvlJc w:val="left"/>
      <w:pPr>
        <w:ind w:left="7083" w:hanging="210"/>
      </w:pPr>
      <w:rPr>
        <w:rFonts w:hint="default"/>
        <w:lang w:val="pl-PL" w:eastAsia="en-US" w:bidi="ar-SA"/>
      </w:rPr>
    </w:lvl>
    <w:lvl w:ilvl="7" w:tplc="D158BF04">
      <w:numFmt w:val="bullet"/>
      <w:lvlText w:val="•"/>
      <w:lvlJc w:val="left"/>
      <w:pPr>
        <w:ind w:left="8107" w:hanging="210"/>
      </w:pPr>
      <w:rPr>
        <w:rFonts w:hint="default"/>
        <w:lang w:val="pl-PL" w:eastAsia="en-US" w:bidi="ar-SA"/>
      </w:rPr>
    </w:lvl>
    <w:lvl w:ilvl="8" w:tplc="8814E90E">
      <w:numFmt w:val="bullet"/>
      <w:lvlText w:val="•"/>
      <w:lvlJc w:val="left"/>
      <w:pPr>
        <w:ind w:left="9132" w:hanging="210"/>
      </w:pPr>
      <w:rPr>
        <w:rFonts w:hint="default"/>
        <w:lang w:val="pl-PL" w:eastAsia="en-US" w:bidi="ar-SA"/>
      </w:rPr>
    </w:lvl>
  </w:abstractNum>
  <w:abstractNum w:abstractNumId="27" w15:restartNumberingAfterBreak="0">
    <w:nsid w:val="7D492132"/>
    <w:multiLevelType w:val="hybridMultilevel"/>
    <w:tmpl w:val="9E72F0CE"/>
    <w:lvl w:ilvl="0" w:tplc="AEA44F3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6175608">
    <w:abstractNumId w:val="7"/>
  </w:num>
  <w:num w:numId="2" w16cid:durableId="1743718604">
    <w:abstractNumId w:val="10"/>
  </w:num>
  <w:num w:numId="3" w16cid:durableId="1911382017">
    <w:abstractNumId w:val="0"/>
  </w:num>
  <w:num w:numId="4" w16cid:durableId="897742738">
    <w:abstractNumId w:val="1"/>
  </w:num>
  <w:num w:numId="5" w16cid:durableId="191579653">
    <w:abstractNumId w:val="5"/>
  </w:num>
  <w:num w:numId="6" w16cid:durableId="2142451598">
    <w:abstractNumId w:val="22"/>
  </w:num>
  <w:num w:numId="7" w16cid:durableId="2079282832">
    <w:abstractNumId w:val="8"/>
  </w:num>
  <w:num w:numId="8" w16cid:durableId="458107336">
    <w:abstractNumId w:val="13"/>
  </w:num>
  <w:num w:numId="9" w16cid:durableId="620189034">
    <w:abstractNumId w:val="20"/>
  </w:num>
  <w:num w:numId="10" w16cid:durableId="1694763548">
    <w:abstractNumId w:val="23"/>
  </w:num>
  <w:num w:numId="11" w16cid:durableId="2069840967">
    <w:abstractNumId w:val="15"/>
  </w:num>
  <w:num w:numId="12" w16cid:durableId="210308860">
    <w:abstractNumId w:val="3"/>
  </w:num>
  <w:num w:numId="13" w16cid:durableId="160198183">
    <w:abstractNumId w:val="21"/>
  </w:num>
  <w:num w:numId="14" w16cid:durableId="1360816312">
    <w:abstractNumId w:val="14"/>
  </w:num>
  <w:num w:numId="15" w16cid:durableId="744182594">
    <w:abstractNumId w:val="27"/>
  </w:num>
  <w:num w:numId="16" w16cid:durableId="490948218">
    <w:abstractNumId w:val="24"/>
  </w:num>
  <w:num w:numId="17" w16cid:durableId="379938593">
    <w:abstractNumId w:val="19"/>
  </w:num>
  <w:num w:numId="18" w16cid:durableId="218857053">
    <w:abstractNumId w:val="26"/>
  </w:num>
  <w:num w:numId="19" w16cid:durableId="275021093">
    <w:abstractNumId w:val="2"/>
  </w:num>
  <w:num w:numId="20" w16cid:durableId="1725526210">
    <w:abstractNumId w:val="12"/>
  </w:num>
  <w:num w:numId="21" w16cid:durableId="1268928788">
    <w:abstractNumId w:val="11"/>
  </w:num>
  <w:num w:numId="22" w16cid:durableId="14383142">
    <w:abstractNumId w:val="4"/>
  </w:num>
  <w:num w:numId="23" w16cid:durableId="985007723">
    <w:abstractNumId w:val="9"/>
  </w:num>
  <w:num w:numId="24" w16cid:durableId="568417447">
    <w:abstractNumId w:val="25"/>
  </w:num>
  <w:num w:numId="25" w16cid:durableId="1530139603">
    <w:abstractNumId w:val="17"/>
  </w:num>
  <w:num w:numId="26" w16cid:durableId="1870559381">
    <w:abstractNumId w:val="16"/>
  </w:num>
  <w:num w:numId="27" w16cid:durableId="1008677733">
    <w:abstractNumId w:val="18"/>
  </w:num>
  <w:num w:numId="28" w16cid:durableId="13402289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44"/>
    <w:rsid w:val="00000591"/>
    <w:rsid w:val="00001976"/>
    <w:rsid w:val="000220B8"/>
    <w:rsid w:val="000705D2"/>
    <w:rsid w:val="001374D9"/>
    <w:rsid w:val="00141940"/>
    <w:rsid w:val="001706B4"/>
    <w:rsid w:val="00182DA5"/>
    <w:rsid w:val="001A4B07"/>
    <w:rsid w:val="001B1917"/>
    <w:rsid w:val="00220F9D"/>
    <w:rsid w:val="0024052E"/>
    <w:rsid w:val="00301E6E"/>
    <w:rsid w:val="003318F3"/>
    <w:rsid w:val="00350554"/>
    <w:rsid w:val="0036738D"/>
    <w:rsid w:val="003B5090"/>
    <w:rsid w:val="003D3B10"/>
    <w:rsid w:val="003F2405"/>
    <w:rsid w:val="00423225"/>
    <w:rsid w:val="0044485C"/>
    <w:rsid w:val="00485F26"/>
    <w:rsid w:val="00486E1F"/>
    <w:rsid w:val="004B518B"/>
    <w:rsid w:val="00554370"/>
    <w:rsid w:val="00567665"/>
    <w:rsid w:val="005A53C4"/>
    <w:rsid w:val="00641EC7"/>
    <w:rsid w:val="0066337B"/>
    <w:rsid w:val="00667766"/>
    <w:rsid w:val="00674146"/>
    <w:rsid w:val="006E47A3"/>
    <w:rsid w:val="00716D35"/>
    <w:rsid w:val="00725F80"/>
    <w:rsid w:val="0076782B"/>
    <w:rsid w:val="00793FEC"/>
    <w:rsid w:val="007A5056"/>
    <w:rsid w:val="00810FB9"/>
    <w:rsid w:val="00812396"/>
    <w:rsid w:val="00837625"/>
    <w:rsid w:val="00844756"/>
    <w:rsid w:val="0085198C"/>
    <w:rsid w:val="00864A7A"/>
    <w:rsid w:val="00887F26"/>
    <w:rsid w:val="008B7873"/>
    <w:rsid w:val="008C4352"/>
    <w:rsid w:val="008D661D"/>
    <w:rsid w:val="00915F44"/>
    <w:rsid w:val="009F45F3"/>
    <w:rsid w:val="00A1337E"/>
    <w:rsid w:val="00A82D14"/>
    <w:rsid w:val="00A82E67"/>
    <w:rsid w:val="00AD15B2"/>
    <w:rsid w:val="00B02932"/>
    <w:rsid w:val="00B1691B"/>
    <w:rsid w:val="00B17711"/>
    <w:rsid w:val="00B32F88"/>
    <w:rsid w:val="00B90399"/>
    <w:rsid w:val="00BA108D"/>
    <w:rsid w:val="00BB1F3D"/>
    <w:rsid w:val="00BD5F14"/>
    <w:rsid w:val="00BE0909"/>
    <w:rsid w:val="00BF6383"/>
    <w:rsid w:val="00C42BFB"/>
    <w:rsid w:val="00CC134A"/>
    <w:rsid w:val="00CE560C"/>
    <w:rsid w:val="00CF7693"/>
    <w:rsid w:val="00D07113"/>
    <w:rsid w:val="00D14580"/>
    <w:rsid w:val="00D47B4F"/>
    <w:rsid w:val="00D85F91"/>
    <w:rsid w:val="00DA77E3"/>
    <w:rsid w:val="00DD0CB2"/>
    <w:rsid w:val="00E46233"/>
    <w:rsid w:val="00E534E4"/>
    <w:rsid w:val="00E644EB"/>
    <w:rsid w:val="00E76B6B"/>
    <w:rsid w:val="00EA6BE7"/>
    <w:rsid w:val="00EC3843"/>
    <w:rsid w:val="00F1131D"/>
    <w:rsid w:val="00F131D3"/>
    <w:rsid w:val="00F32998"/>
    <w:rsid w:val="00F6198A"/>
    <w:rsid w:val="00F6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7EBD"/>
  <w15:chartTrackingRefBased/>
  <w15:docId w15:val="{8E2431D3-CEFA-C74B-A99B-24362B7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15F4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20F9D"/>
    <w:pPr>
      <w:widowControl w:val="0"/>
      <w:autoSpaceDE w:val="0"/>
      <w:autoSpaceDN w:val="0"/>
    </w:pPr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0F9D"/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39"/>
    <w:rsid w:val="003D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82E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67"/>
  </w:style>
  <w:style w:type="character" w:styleId="Numerstrony">
    <w:name w:val="page number"/>
    <w:basedOn w:val="Domylnaczcionkaakapitu"/>
    <w:uiPriority w:val="99"/>
    <w:semiHidden/>
    <w:unhideWhenUsed/>
    <w:rsid w:val="00A82E67"/>
  </w:style>
  <w:style w:type="character" w:styleId="Odwoaniedokomentarza">
    <w:name w:val="annotation reference"/>
    <w:basedOn w:val="Domylnaczcionkaakapitu"/>
    <w:uiPriority w:val="99"/>
    <w:semiHidden/>
    <w:unhideWhenUsed/>
    <w:rsid w:val="00A1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33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3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33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8746-EFB2-46FE-83FB-B31A4A91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1724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Mazur</dc:creator>
  <cp:keywords/>
  <dc:description/>
  <cp:lastModifiedBy>Aleksander Walter</cp:lastModifiedBy>
  <cp:revision>12</cp:revision>
  <cp:lastPrinted>2023-03-14T13:56:00Z</cp:lastPrinted>
  <dcterms:created xsi:type="dcterms:W3CDTF">2023-03-14T09:02:00Z</dcterms:created>
  <dcterms:modified xsi:type="dcterms:W3CDTF">2023-03-31T09:55:00Z</dcterms:modified>
</cp:coreProperties>
</file>